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0CE1" w14:textId="77777777" w:rsidR="003A3FCF" w:rsidRDefault="00260217">
      <w:pPr>
        <w:spacing w:beforeLines="50" w:before="156"/>
        <w:jc w:val="center"/>
        <w:rPr>
          <w:rFonts w:ascii="宋体" w:eastAsia="宋体" w:hAnsi="宋体"/>
          <w:b/>
          <w:bCs/>
          <w:spacing w:val="40"/>
          <w:sz w:val="72"/>
          <w:szCs w:val="72"/>
        </w:rPr>
      </w:pPr>
      <w:bookmarkStart w:id="0" w:name="_Hlk170893310"/>
      <w:r>
        <w:rPr>
          <w:rFonts w:ascii="宋体" w:eastAsia="宋体" w:hAnsi="宋体" w:hint="eastAsia"/>
          <w:b/>
          <w:bCs/>
          <w:spacing w:val="40"/>
          <w:sz w:val="72"/>
          <w:szCs w:val="72"/>
        </w:rPr>
        <w:t>苏州城市学院</w:t>
      </w:r>
    </w:p>
    <w:p w14:paraId="1F3B0362" w14:textId="6359C547" w:rsidR="003A3FCF" w:rsidRDefault="00260217">
      <w:pPr>
        <w:spacing w:beforeLines="50" w:before="156"/>
        <w:jc w:val="center"/>
        <w:rPr>
          <w:rFonts w:ascii="宋体" w:eastAsia="宋体" w:hAnsi="宋体"/>
          <w:b/>
          <w:bCs/>
          <w:sz w:val="72"/>
          <w:szCs w:val="72"/>
        </w:rPr>
      </w:pPr>
      <w:r>
        <w:rPr>
          <w:rFonts w:ascii="宋体" w:eastAsia="宋体" w:hAnsi="宋体" w:hint="eastAsia"/>
          <w:b/>
          <w:bCs/>
          <w:sz w:val="72"/>
          <w:szCs w:val="72"/>
        </w:rPr>
        <w:t>竞争性谈判</w:t>
      </w:r>
      <w:r w:rsidR="00A35760">
        <w:rPr>
          <w:rFonts w:ascii="宋体" w:eastAsia="宋体" w:hAnsi="宋体" w:hint="eastAsia"/>
          <w:b/>
          <w:bCs/>
          <w:sz w:val="72"/>
          <w:szCs w:val="72"/>
        </w:rPr>
        <w:t>采购</w:t>
      </w:r>
      <w:r>
        <w:rPr>
          <w:rFonts w:ascii="宋体" w:eastAsia="宋体" w:hAnsi="宋体" w:hint="eastAsia"/>
          <w:b/>
          <w:bCs/>
          <w:sz w:val="72"/>
          <w:szCs w:val="72"/>
        </w:rPr>
        <w:t>文件</w:t>
      </w:r>
    </w:p>
    <w:p w14:paraId="35FD92CE" w14:textId="77777777" w:rsidR="003A3FCF" w:rsidRDefault="003A3FCF">
      <w:pPr>
        <w:spacing w:beforeLines="50" w:before="156"/>
        <w:jc w:val="center"/>
        <w:rPr>
          <w:rFonts w:ascii="宋体" w:eastAsia="宋体" w:hAnsi="宋体"/>
          <w:b/>
          <w:bCs/>
          <w:sz w:val="32"/>
          <w:szCs w:val="32"/>
        </w:rPr>
      </w:pPr>
    </w:p>
    <w:p w14:paraId="5BF5B842" w14:textId="77777777" w:rsidR="003A3FCF" w:rsidRDefault="003A3FCF">
      <w:pPr>
        <w:spacing w:beforeLines="50" w:before="156"/>
        <w:jc w:val="center"/>
        <w:rPr>
          <w:rFonts w:ascii="宋体" w:eastAsia="宋体" w:hAnsi="宋体"/>
          <w:b/>
          <w:bCs/>
          <w:sz w:val="32"/>
          <w:szCs w:val="32"/>
        </w:rPr>
      </w:pPr>
    </w:p>
    <w:p w14:paraId="7CAAAA7E" w14:textId="77777777" w:rsidR="003A3FCF" w:rsidRDefault="003A3FCF">
      <w:pPr>
        <w:spacing w:beforeLines="50" w:before="156"/>
        <w:jc w:val="center"/>
        <w:rPr>
          <w:rFonts w:ascii="宋体" w:eastAsia="宋体" w:hAnsi="宋体"/>
          <w:b/>
          <w:bCs/>
          <w:sz w:val="32"/>
          <w:szCs w:val="32"/>
        </w:rPr>
      </w:pPr>
    </w:p>
    <w:p w14:paraId="3A5BA0E8" w14:textId="2A76BF43" w:rsidR="003A3FCF" w:rsidRDefault="00260217">
      <w:pPr>
        <w:spacing w:beforeLines="50" w:before="156"/>
        <w:ind w:firstLineChars="200" w:firstLine="643"/>
        <w:jc w:val="left"/>
        <w:rPr>
          <w:rFonts w:ascii="宋体" w:eastAsia="宋体" w:hAnsi="宋体"/>
          <w:b/>
          <w:bCs/>
          <w:sz w:val="32"/>
          <w:szCs w:val="32"/>
        </w:rPr>
      </w:pPr>
      <w:r>
        <w:rPr>
          <w:rFonts w:ascii="宋体" w:eastAsia="宋体" w:hAnsi="宋体" w:hint="eastAsia"/>
          <w:b/>
          <w:bCs/>
          <w:sz w:val="32"/>
          <w:szCs w:val="32"/>
        </w:rPr>
        <w:t>采购编号：</w:t>
      </w:r>
      <w:r w:rsidR="00CE55D9">
        <w:rPr>
          <w:rFonts w:ascii="宋体" w:eastAsia="宋体" w:hAnsi="宋体" w:hint="eastAsia"/>
          <w:b/>
          <w:bCs/>
          <w:sz w:val="32"/>
          <w:szCs w:val="32"/>
        </w:rPr>
        <w:t>SCU2025-38</w:t>
      </w:r>
    </w:p>
    <w:p w14:paraId="6838A4F1" w14:textId="6FD026FA" w:rsidR="003A3FCF" w:rsidRDefault="00260217">
      <w:pPr>
        <w:spacing w:beforeLines="50" w:before="156"/>
        <w:ind w:firstLineChars="200" w:firstLine="643"/>
        <w:jc w:val="left"/>
        <w:rPr>
          <w:rFonts w:ascii="宋体" w:eastAsia="宋体" w:hAnsi="宋体"/>
          <w:b/>
          <w:bCs/>
          <w:sz w:val="32"/>
          <w:szCs w:val="32"/>
        </w:rPr>
      </w:pPr>
      <w:r>
        <w:rPr>
          <w:rFonts w:ascii="宋体" w:eastAsia="宋体" w:hAnsi="宋体" w:hint="eastAsia"/>
          <w:b/>
          <w:bCs/>
          <w:sz w:val="32"/>
          <w:szCs w:val="32"/>
        </w:rPr>
        <w:t xml:space="preserve">采购项目： </w:t>
      </w:r>
      <w:r w:rsidR="00F5124F">
        <w:rPr>
          <w:rFonts w:ascii="宋体" w:eastAsia="宋体" w:hAnsi="宋体" w:hint="eastAsia"/>
          <w:b/>
          <w:bCs/>
          <w:sz w:val="32"/>
          <w:szCs w:val="32"/>
        </w:rPr>
        <w:t>苏州城市学院康养移位机及力控机械臂采购项目</w:t>
      </w:r>
    </w:p>
    <w:p w14:paraId="601CA863" w14:textId="77777777" w:rsidR="003A3FCF" w:rsidRDefault="00260217">
      <w:pPr>
        <w:spacing w:beforeLines="50" w:before="156"/>
        <w:ind w:firstLineChars="200" w:firstLine="643"/>
        <w:jc w:val="left"/>
        <w:rPr>
          <w:rFonts w:ascii="宋体" w:eastAsia="宋体" w:hAnsi="宋体"/>
          <w:b/>
          <w:bCs/>
          <w:sz w:val="32"/>
          <w:szCs w:val="32"/>
        </w:rPr>
      </w:pPr>
      <w:r>
        <w:rPr>
          <w:rFonts w:ascii="宋体" w:eastAsia="宋体" w:hAnsi="宋体" w:hint="eastAsia"/>
          <w:b/>
          <w:bCs/>
          <w:sz w:val="32"/>
          <w:szCs w:val="32"/>
        </w:rPr>
        <w:t>采购单位：苏州城市学院</w:t>
      </w:r>
    </w:p>
    <w:p w14:paraId="4674BAF3" w14:textId="77777777" w:rsidR="003A3FCF" w:rsidRDefault="00260217">
      <w:pPr>
        <w:spacing w:beforeLines="50" w:before="156"/>
        <w:ind w:firstLineChars="200" w:firstLine="643"/>
        <w:jc w:val="left"/>
        <w:rPr>
          <w:rFonts w:ascii="宋体" w:eastAsia="宋体" w:hAnsi="宋体"/>
          <w:b/>
          <w:bCs/>
          <w:sz w:val="32"/>
          <w:szCs w:val="32"/>
        </w:rPr>
      </w:pPr>
      <w:r>
        <w:rPr>
          <w:rFonts w:ascii="宋体" w:eastAsia="宋体" w:hAnsi="宋体" w:hint="eastAsia"/>
          <w:b/>
          <w:bCs/>
          <w:sz w:val="32"/>
          <w:szCs w:val="32"/>
        </w:rPr>
        <w:t>项目类别：货物类</w:t>
      </w:r>
    </w:p>
    <w:p w14:paraId="0734E614" w14:textId="77777777" w:rsidR="003A3FCF" w:rsidRDefault="003A3FCF">
      <w:pPr>
        <w:spacing w:beforeLines="50" w:before="156"/>
        <w:jc w:val="center"/>
        <w:rPr>
          <w:rFonts w:ascii="宋体" w:eastAsia="宋体" w:hAnsi="宋体"/>
          <w:b/>
          <w:bCs/>
          <w:sz w:val="32"/>
          <w:szCs w:val="32"/>
        </w:rPr>
      </w:pPr>
    </w:p>
    <w:p w14:paraId="136B5307" w14:textId="77777777" w:rsidR="003A3FCF" w:rsidRDefault="003A3FCF">
      <w:pPr>
        <w:spacing w:beforeLines="50" w:before="156"/>
        <w:jc w:val="center"/>
        <w:rPr>
          <w:rFonts w:ascii="宋体" w:eastAsia="宋体" w:hAnsi="宋体"/>
          <w:b/>
          <w:bCs/>
          <w:sz w:val="32"/>
          <w:szCs w:val="32"/>
        </w:rPr>
      </w:pPr>
    </w:p>
    <w:p w14:paraId="175CEB24" w14:textId="77777777" w:rsidR="003A3FCF" w:rsidRDefault="003A3FCF">
      <w:pPr>
        <w:spacing w:beforeLines="50" w:before="156"/>
        <w:jc w:val="center"/>
        <w:rPr>
          <w:rFonts w:ascii="宋体" w:eastAsia="宋体" w:hAnsi="宋体"/>
          <w:b/>
          <w:bCs/>
          <w:sz w:val="32"/>
          <w:szCs w:val="32"/>
        </w:rPr>
      </w:pPr>
    </w:p>
    <w:p w14:paraId="62B59560" w14:textId="36738261" w:rsidR="003A3FCF" w:rsidRDefault="00260217">
      <w:pPr>
        <w:spacing w:beforeLines="50" w:before="156"/>
        <w:jc w:val="center"/>
        <w:rPr>
          <w:rFonts w:ascii="宋体" w:eastAsia="宋体" w:hAnsi="宋体"/>
          <w:b/>
          <w:bCs/>
          <w:sz w:val="32"/>
          <w:szCs w:val="32"/>
        </w:rPr>
      </w:pPr>
      <w:r>
        <w:rPr>
          <w:rFonts w:ascii="宋体" w:eastAsia="宋体" w:hAnsi="宋体" w:hint="eastAsia"/>
          <w:b/>
          <w:bCs/>
          <w:sz w:val="32"/>
          <w:szCs w:val="32"/>
        </w:rPr>
        <w:t>202</w:t>
      </w:r>
      <w:r>
        <w:rPr>
          <w:rFonts w:ascii="宋体" w:eastAsia="宋体" w:hAnsi="宋体"/>
          <w:b/>
          <w:bCs/>
          <w:sz w:val="32"/>
          <w:szCs w:val="32"/>
        </w:rPr>
        <w:t>5</w:t>
      </w:r>
      <w:r>
        <w:rPr>
          <w:rFonts w:ascii="宋体" w:eastAsia="宋体" w:hAnsi="宋体" w:hint="eastAsia"/>
          <w:b/>
          <w:bCs/>
          <w:sz w:val="32"/>
          <w:szCs w:val="32"/>
        </w:rPr>
        <w:t>年1</w:t>
      </w:r>
      <w:r w:rsidR="0047748F">
        <w:rPr>
          <w:rFonts w:ascii="宋体" w:eastAsia="宋体" w:hAnsi="宋体" w:hint="eastAsia"/>
          <w:b/>
          <w:bCs/>
          <w:sz w:val="32"/>
          <w:szCs w:val="32"/>
        </w:rPr>
        <w:t>1</w:t>
      </w:r>
      <w:r>
        <w:rPr>
          <w:rFonts w:ascii="宋体" w:eastAsia="宋体" w:hAnsi="宋体" w:hint="eastAsia"/>
          <w:b/>
          <w:bCs/>
          <w:sz w:val="32"/>
          <w:szCs w:val="32"/>
        </w:rPr>
        <w:t>月</w:t>
      </w:r>
    </w:p>
    <w:p w14:paraId="672878C1" w14:textId="77777777" w:rsidR="003A3FCF" w:rsidRDefault="00260217">
      <w:pPr>
        <w:spacing w:beforeLines="50" w:before="156"/>
        <w:jc w:val="center"/>
        <w:rPr>
          <w:rFonts w:ascii="宋体" w:eastAsia="宋体" w:hAnsi="宋体"/>
          <w:b/>
          <w:bCs/>
          <w:sz w:val="32"/>
          <w:szCs w:val="32"/>
        </w:rPr>
      </w:pPr>
      <w:r>
        <w:rPr>
          <w:rFonts w:ascii="宋体" w:eastAsia="宋体" w:hAnsi="宋体" w:hint="eastAsia"/>
          <w:b/>
          <w:bCs/>
          <w:sz w:val="32"/>
          <w:szCs w:val="32"/>
        </w:rPr>
        <w:t xml:space="preserve"> </w:t>
      </w:r>
    </w:p>
    <w:p w14:paraId="1478A5A0" w14:textId="77777777" w:rsidR="003A3FCF" w:rsidRDefault="00260217">
      <w:pPr>
        <w:widowControl/>
        <w:jc w:val="left"/>
        <w:rPr>
          <w:rFonts w:ascii="宋体" w:eastAsia="宋体" w:hAnsi="宋体"/>
          <w:b/>
          <w:bCs/>
          <w:sz w:val="32"/>
          <w:szCs w:val="32"/>
        </w:rPr>
      </w:pPr>
      <w:r>
        <w:rPr>
          <w:rFonts w:ascii="宋体" w:eastAsia="宋体" w:hAnsi="宋体" w:hint="eastAsia"/>
          <w:b/>
          <w:bCs/>
          <w:sz w:val="32"/>
          <w:szCs w:val="32"/>
        </w:rPr>
        <w:br w:type="page"/>
      </w:r>
    </w:p>
    <w:p w14:paraId="20D03324" w14:textId="77777777" w:rsidR="003A3FCF" w:rsidRDefault="00260217">
      <w:pPr>
        <w:overflowPunct w:val="0"/>
        <w:spacing w:line="480" w:lineRule="auto"/>
        <w:jc w:val="center"/>
        <w:rPr>
          <w:rFonts w:ascii="宋体" w:eastAsia="宋体" w:hAnsi="宋体"/>
          <w:color w:val="000000" w:themeColor="text1"/>
          <w:sz w:val="36"/>
          <w:szCs w:val="24"/>
        </w:rPr>
      </w:pPr>
      <w:r>
        <w:rPr>
          <w:rFonts w:ascii="宋体" w:eastAsia="宋体" w:hAnsi="宋体" w:hint="eastAsia"/>
          <w:color w:val="000000" w:themeColor="text1"/>
          <w:sz w:val="36"/>
          <w:szCs w:val="24"/>
        </w:rPr>
        <w:lastRenderedPageBreak/>
        <w:t>前附表</w:t>
      </w:r>
    </w:p>
    <w:p w14:paraId="6E469FC7" w14:textId="77777777" w:rsidR="003A3FCF" w:rsidRDefault="003A3FCF">
      <w:pPr>
        <w:widowControl/>
        <w:ind w:firstLineChars="200" w:firstLine="480"/>
        <w:jc w:val="left"/>
        <w:rPr>
          <w:rFonts w:ascii="宋体" w:eastAsia="宋体" w:hAnsi="宋体"/>
          <w:color w:val="000000" w:themeColor="text1"/>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673"/>
      </w:tblGrid>
      <w:tr w:rsidR="003A3FCF" w14:paraId="1D17A3A1"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66C7BDF" w14:textId="77777777" w:rsidR="003A3FCF" w:rsidRDefault="00260217">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2AD8E71D" w14:textId="77777777" w:rsidR="003A3FCF" w:rsidRDefault="00260217">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项</w:t>
            </w:r>
            <w:r>
              <w:rPr>
                <w:rFonts w:ascii="宋体" w:eastAsia="宋体" w:hAnsi="宋体"/>
                <w:color w:val="000000" w:themeColor="text1"/>
                <w:szCs w:val="21"/>
              </w:rPr>
              <w:t xml:space="preserve">   </w:t>
            </w:r>
            <w:r>
              <w:rPr>
                <w:rFonts w:ascii="宋体" w:eastAsia="宋体" w:hAnsi="宋体" w:hint="eastAsia"/>
                <w:color w:val="000000" w:themeColor="text1"/>
                <w:szCs w:val="21"/>
              </w:rPr>
              <w:t>目</w:t>
            </w:r>
          </w:p>
        </w:tc>
        <w:tc>
          <w:tcPr>
            <w:tcW w:w="5673" w:type="dxa"/>
            <w:tcBorders>
              <w:top w:val="single" w:sz="4" w:space="0" w:color="auto"/>
              <w:left w:val="single" w:sz="4" w:space="0" w:color="auto"/>
              <w:bottom w:val="single" w:sz="4" w:space="0" w:color="auto"/>
              <w:right w:val="single" w:sz="4" w:space="0" w:color="auto"/>
            </w:tcBorders>
            <w:vAlign w:val="center"/>
          </w:tcPr>
          <w:p w14:paraId="5E2719DA" w14:textId="77777777" w:rsidR="003A3FCF" w:rsidRDefault="00260217">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内</w:t>
            </w:r>
            <w:r>
              <w:rPr>
                <w:rFonts w:ascii="宋体" w:eastAsia="宋体" w:hAnsi="宋体"/>
                <w:color w:val="000000" w:themeColor="text1"/>
                <w:szCs w:val="21"/>
              </w:rPr>
              <w:t xml:space="preserve">     </w:t>
            </w:r>
            <w:r>
              <w:rPr>
                <w:rFonts w:ascii="宋体" w:eastAsia="宋体" w:hAnsi="宋体" w:hint="eastAsia"/>
                <w:color w:val="000000" w:themeColor="text1"/>
                <w:szCs w:val="21"/>
              </w:rPr>
              <w:t>容</w:t>
            </w:r>
          </w:p>
        </w:tc>
      </w:tr>
      <w:tr w:rsidR="003A3FCF" w14:paraId="4D9E5E47"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EED0C64" w14:textId="77777777" w:rsidR="003A3FCF" w:rsidRDefault="00260217">
            <w:pPr>
              <w:adjustRightInd w:val="0"/>
              <w:snapToGrid w:val="0"/>
              <w:spacing w:line="360" w:lineRule="auto"/>
              <w:jc w:val="center"/>
              <w:rPr>
                <w:rFonts w:ascii="宋体" w:eastAsia="宋体" w:hAnsi="宋体"/>
                <w:b/>
                <w:color w:val="000000" w:themeColor="text1"/>
                <w:szCs w:val="21"/>
              </w:rPr>
            </w:pPr>
            <w:r>
              <w:rPr>
                <w:rFonts w:ascii="宋体" w:eastAsia="宋体" w:hAnsi="宋体"/>
                <w:color w:val="000000" w:themeColor="text1"/>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14:paraId="570114F2" w14:textId="77777777" w:rsidR="003A3FCF" w:rsidRDefault="00260217">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项目名称</w:t>
            </w:r>
          </w:p>
        </w:tc>
        <w:tc>
          <w:tcPr>
            <w:tcW w:w="5673" w:type="dxa"/>
            <w:tcBorders>
              <w:top w:val="single" w:sz="4" w:space="0" w:color="auto"/>
              <w:left w:val="single" w:sz="4" w:space="0" w:color="auto"/>
              <w:bottom w:val="single" w:sz="4" w:space="0" w:color="auto"/>
              <w:right w:val="single" w:sz="4" w:space="0" w:color="auto"/>
            </w:tcBorders>
            <w:vAlign w:val="center"/>
          </w:tcPr>
          <w:p w14:paraId="5F8D5FBA" w14:textId="4A522B4F" w:rsidR="003A3FCF" w:rsidRDefault="00F5124F">
            <w:pPr>
              <w:adjustRightInd w:val="0"/>
              <w:snapToGrid w:val="0"/>
              <w:spacing w:line="360" w:lineRule="auto"/>
              <w:jc w:val="left"/>
              <w:rPr>
                <w:rFonts w:ascii="宋体" w:eastAsia="宋体" w:hAnsi="宋体"/>
                <w:color w:val="000000" w:themeColor="text1"/>
                <w:szCs w:val="21"/>
              </w:rPr>
            </w:pPr>
            <w:r>
              <w:rPr>
                <w:rFonts w:ascii="宋体" w:eastAsia="宋体" w:hAnsi="宋体" w:hint="eastAsia"/>
                <w:color w:val="000000" w:themeColor="text1"/>
                <w:szCs w:val="21"/>
              </w:rPr>
              <w:t>苏州城市学院康养移位机及力控机械臂采购项目</w:t>
            </w:r>
          </w:p>
        </w:tc>
      </w:tr>
      <w:tr w:rsidR="003A3FCF" w14:paraId="766E223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4F939F5C" w14:textId="77777777" w:rsidR="003A3FCF" w:rsidRDefault="00260217">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14:paraId="6D5576E4" w14:textId="77777777" w:rsidR="003A3FCF" w:rsidRDefault="00260217">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采购预算（元）</w:t>
            </w:r>
          </w:p>
        </w:tc>
        <w:tc>
          <w:tcPr>
            <w:tcW w:w="5673" w:type="dxa"/>
            <w:tcBorders>
              <w:top w:val="single" w:sz="4" w:space="0" w:color="auto"/>
              <w:left w:val="single" w:sz="4" w:space="0" w:color="auto"/>
              <w:bottom w:val="single" w:sz="4" w:space="0" w:color="auto"/>
              <w:right w:val="single" w:sz="4" w:space="0" w:color="auto"/>
            </w:tcBorders>
            <w:vAlign w:val="center"/>
          </w:tcPr>
          <w:p w14:paraId="02BF0D4E" w14:textId="6D382A98" w:rsidR="003A3FCF" w:rsidRDefault="00260217">
            <w:pPr>
              <w:adjustRightInd w:val="0"/>
              <w:snapToGrid w:val="0"/>
              <w:spacing w:line="360" w:lineRule="auto"/>
              <w:jc w:val="left"/>
              <w:rPr>
                <w:rFonts w:ascii="宋体" w:eastAsia="宋体" w:hAnsi="宋体"/>
                <w:b/>
                <w:color w:val="000000" w:themeColor="text1"/>
                <w:szCs w:val="21"/>
              </w:rPr>
            </w:pPr>
            <w:bookmarkStart w:id="1" w:name="_Hlk212711335"/>
            <w:r>
              <w:rPr>
                <w:rFonts w:ascii="宋体" w:eastAsia="宋体" w:hAnsi="宋体" w:hint="eastAsia"/>
                <w:color w:val="000000" w:themeColor="text1"/>
                <w:szCs w:val="21"/>
              </w:rPr>
              <w:t>人民币贰拾万零伍仟元整（</w:t>
            </w:r>
            <w:r>
              <w:rPr>
                <w:rFonts w:ascii="宋体" w:eastAsia="宋体" w:hAnsi="宋体" w:cs="Arial"/>
                <w:color w:val="000000" w:themeColor="text1"/>
                <w:szCs w:val="21"/>
              </w:rPr>
              <w:t>¥</w:t>
            </w:r>
            <w:r>
              <w:rPr>
                <w:rFonts w:ascii="宋体" w:eastAsia="宋体" w:hAnsi="宋体"/>
                <w:color w:val="000000" w:themeColor="text1"/>
                <w:szCs w:val="21"/>
              </w:rPr>
              <w:t>2</w:t>
            </w:r>
            <w:r w:rsidR="00A452F1">
              <w:rPr>
                <w:rFonts w:ascii="宋体" w:eastAsia="宋体" w:hAnsi="宋体" w:hint="eastAsia"/>
                <w:color w:val="000000" w:themeColor="text1"/>
                <w:szCs w:val="21"/>
              </w:rPr>
              <w:t>0</w:t>
            </w:r>
            <w:r>
              <w:rPr>
                <w:rFonts w:ascii="宋体" w:eastAsia="宋体" w:hAnsi="宋体"/>
                <w:color w:val="000000" w:themeColor="text1"/>
                <w:szCs w:val="21"/>
              </w:rPr>
              <w:t>5000</w:t>
            </w:r>
            <w:r>
              <w:rPr>
                <w:rFonts w:ascii="宋体" w:eastAsia="宋体" w:hAnsi="宋体" w:hint="eastAsia"/>
                <w:color w:val="000000" w:themeColor="text1"/>
                <w:szCs w:val="21"/>
              </w:rPr>
              <w:t>.00）</w:t>
            </w:r>
            <w:bookmarkEnd w:id="1"/>
          </w:p>
        </w:tc>
      </w:tr>
      <w:tr w:rsidR="003A3FCF" w14:paraId="29C85D4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7A231FEC" w14:textId="77777777" w:rsidR="003A3FCF" w:rsidRDefault="00260217">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14:paraId="308C9B65" w14:textId="77777777" w:rsidR="003A3FCF" w:rsidRDefault="00260217">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联合体响应</w:t>
            </w:r>
          </w:p>
        </w:tc>
        <w:tc>
          <w:tcPr>
            <w:tcW w:w="5673" w:type="dxa"/>
            <w:tcBorders>
              <w:top w:val="single" w:sz="4" w:space="0" w:color="auto"/>
              <w:left w:val="single" w:sz="4" w:space="0" w:color="auto"/>
              <w:bottom w:val="single" w:sz="4" w:space="0" w:color="auto"/>
              <w:right w:val="single" w:sz="4" w:space="0" w:color="auto"/>
            </w:tcBorders>
            <w:vAlign w:val="center"/>
          </w:tcPr>
          <w:p w14:paraId="1D323282" w14:textId="77777777" w:rsidR="003A3FCF" w:rsidRDefault="00260217">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不接受</w:t>
            </w:r>
          </w:p>
        </w:tc>
      </w:tr>
      <w:tr w:rsidR="003A3FCF" w14:paraId="6BB034F0"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06AF1B2D" w14:textId="77777777" w:rsidR="003A3FCF" w:rsidRDefault="00260217">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14:paraId="06B25189" w14:textId="77777777" w:rsidR="003A3FCF" w:rsidRDefault="00260217">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现场勘察</w:t>
            </w:r>
          </w:p>
        </w:tc>
        <w:tc>
          <w:tcPr>
            <w:tcW w:w="5673" w:type="dxa"/>
            <w:tcBorders>
              <w:top w:val="single" w:sz="4" w:space="0" w:color="auto"/>
              <w:left w:val="single" w:sz="4" w:space="0" w:color="auto"/>
              <w:bottom w:val="single" w:sz="4" w:space="0" w:color="auto"/>
              <w:right w:val="single" w:sz="4" w:space="0" w:color="auto"/>
            </w:tcBorders>
            <w:vAlign w:val="center"/>
          </w:tcPr>
          <w:p w14:paraId="3D687729" w14:textId="77777777" w:rsidR="003A3FCF" w:rsidRDefault="00260217">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无</w:t>
            </w:r>
          </w:p>
        </w:tc>
      </w:tr>
      <w:tr w:rsidR="003A3FCF" w14:paraId="6282D5B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61EBD23F" w14:textId="77777777" w:rsidR="003A3FCF" w:rsidRDefault="00260217">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14:paraId="2EEDACDB" w14:textId="77777777" w:rsidR="003A3FCF" w:rsidRDefault="00260217">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响应文件份数</w:t>
            </w:r>
          </w:p>
        </w:tc>
        <w:tc>
          <w:tcPr>
            <w:tcW w:w="5673" w:type="dxa"/>
            <w:tcBorders>
              <w:top w:val="single" w:sz="4" w:space="0" w:color="auto"/>
              <w:left w:val="single" w:sz="4" w:space="0" w:color="auto"/>
              <w:bottom w:val="single" w:sz="4" w:space="0" w:color="auto"/>
              <w:right w:val="single" w:sz="4" w:space="0" w:color="auto"/>
            </w:tcBorders>
            <w:vAlign w:val="center"/>
          </w:tcPr>
          <w:p w14:paraId="6F0D0B99" w14:textId="77777777" w:rsidR="003A3FCF" w:rsidRDefault="00260217">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正本份数为一份，副本份数为两份；在递交响应文件的同时，需一同提交纸质正本响应文件的扫描件（盖公章），以U盘形式提交。</w:t>
            </w:r>
          </w:p>
        </w:tc>
      </w:tr>
      <w:tr w:rsidR="003A3FCF" w14:paraId="19E5B05A"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504D5499" w14:textId="77777777" w:rsidR="003A3FCF" w:rsidRDefault="00260217">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14:paraId="41B3553D" w14:textId="77777777" w:rsidR="003A3FCF" w:rsidRDefault="00260217">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响应货币</w:t>
            </w:r>
          </w:p>
        </w:tc>
        <w:tc>
          <w:tcPr>
            <w:tcW w:w="5673" w:type="dxa"/>
            <w:tcBorders>
              <w:top w:val="single" w:sz="4" w:space="0" w:color="auto"/>
              <w:left w:val="single" w:sz="4" w:space="0" w:color="auto"/>
              <w:bottom w:val="single" w:sz="4" w:space="0" w:color="auto"/>
              <w:right w:val="single" w:sz="4" w:space="0" w:color="auto"/>
            </w:tcBorders>
            <w:vAlign w:val="center"/>
          </w:tcPr>
          <w:p w14:paraId="17D9CEF8" w14:textId="77777777" w:rsidR="003A3FCF" w:rsidRDefault="00260217">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人民币</w:t>
            </w:r>
          </w:p>
        </w:tc>
      </w:tr>
      <w:tr w:rsidR="003A3FCF" w14:paraId="7E577A0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BAB1F46" w14:textId="77777777" w:rsidR="003A3FCF" w:rsidRDefault="00260217">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7</w:t>
            </w:r>
          </w:p>
        </w:tc>
        <w:tc>
          <w:tcPr>
            <w:tcW w:w="1905" w:type="dxa"/>
            <w:tcBorders>
              <w:top w:val="single" w:sz="4" w:space="0" w:color="auto"/>
              <w:left w:val="single" w:sz="4" w:space="0" w:color="auto"/>
              <w:bottom w:val="single" w:sz="4" w:space="0" w:color="auto"/>
              <w:right w:val="single" w:sz="4" w:space="0" w:color="auto"/>
            </w:tcBorders>
            <w:vAlign w:val="center"/>
          </w:tcPr>
          <w:p w14:paraId="0EDB8B36" w14:textId="77777777" w:rsidR="003A3FCF" w:rsidRDefault="00260217">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响应文件有效期</w:t>
            </w:r>
          </w:p>
        </w:tc>
        <w:tc>
          <w:tcPr>
            <w:tcW w:w="5673" w:type="dxa"/>
            <w:tcBorders>
              <w:top w:val="single" w:sz="4" w:space="0" w:color="auto"/>
              <w:left w:val="single" w:sz="4" w:space="0" w:color="auto"/>
              <w:bottom w:val="single" w:sz="4" w:space="0" w:color="auto"/>
              <w:right w:val="single" w:sz="4" w:space="0" w:color="auto"/>
            </w:tcBorders>
            <w:vAlign w:val="center"/>
          </w:tcPr>
          <w:p w14:paraId="177854BC" w14:textId="77777777" w:rsidR="003A3FCF" w:rsidRDefault="00260217">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u w:val="single"/>
              </w:rPr>
              <w:t xml:space="preserve"> </w:t>
            </w:r>
            <w:r>
              <w:rPr>
                <w:rFonts w:ascii="宋体" w:eastAsia="宋体" w:hAnsi="宋体"/>
                <w:color w:val="000000" w:themeColor="text1"/>
                <w:szCs w:val="21"/>
                <w:u w:val="single"/>
              </w:rPr>
              <w:t>6</w:t>
            </w:r>
            <w:r>
              <w:rPr>
                <w:rFonts w:ascii="宋体" w:eastAsia="宋体" w:hAnsi="宋体" w:hint="eastAsia"/>
                <w:color w:val="000000" w:themeColor="text1"/>
                <w:szCs w:val="21"/>
                <w:u w:val="single"/>
              </w:rPr>
              <w:t>0</w:t>
            </w:r>
            <w:r>
              <w:rPr>
                <w:rFonts w:ascii="宋体" w:eastAsia="宋体" w:hAnsi="宋体"/>
                <w:color w:val="000000" w:themeColor="text1"/>
                <w:szCs w:val="21"/>
                <w:u w:val="single"/>
              </w:rPr>
              <w:t xml:space="preserve"> </w:t>
            </w:r>
            <w:r>
              <w:rPr>
                <w:rFonts w:ascii="宋体" w:eastAsia="宋体" w:hAnsi="宋体" w:hint="eastAsia"/>
                <w:color w:val="000000" w:themeColor="text1"/>
                <w:szCs w:val="21"/>
              </w:rPr>
              <w:t>日历天（从提交响应文件截止时间当日起算）</w:t>
            </w:r>
          </w:p>
        </w:tc>
      </w:tr>
      <w:tr w:rsidR="003A3FCF" w14:paraId="085314C5" w14:textId="77777777">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14:paraId="7CF12E30" w14:textId="77777777" w:rsidR="003A3FCF" w:rsidRDefault="00260217">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8</w:t>
            </w:r>
          </w:p>
        </w:tc>
        <w:tc>
          <w:tcPr>
            <w:tcW w:w="1905" w:type="dxa"/>
            <w:tcBorders>
              <w:top w:val="single" w:sz="4" w:space="0" w:color="auto"/>
              <w:left w:val="single" w:sz="4" w:space="0" w:color="auto"/>
              <w:bottom w:val="single" w:sz="4" w:space="0" w:color="auto"/>
              <w:right w:val="single" w:sz="4" w:space="0" w:color="auto"/>
            </w:tcBorders>
            <w:vAlign w:val="center"/>
          </w:tcPr>
          <w:p w14:paraId="4B85EAF0" w14:textId="77777777" w:rsidR="003A3FCF" w:rsidRDefault="00260217">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开标时间和地点</w:t>
            </w:r>
          </w:p>
        </w:tc>
        <w:tc>
          <w:tcPr>
            <w:tcW w:w="5673" w:type="dxa"/>
            <w:tcBorders>
              <w:top w:val="single" w:sz="4" w:space="0" w:color="auto"/>
              <w:left w:val="single" w:sz="4" w:space="0" w:color="auto"/>
              <w:bottom w:val="single" w:sz="4" w:space="0" w:color="auto"/>
              <w:right w:val="single" w:sz="4" w:space="0" w:color="auto"/>
            </w:tcBorders>
            <w:vAlign w:val="center"/>
          </w:tcPr>
          <w:p w14:paraId="6B92CAA2" w14:textId="4EAB5AF6" w:rsidR="003A3FCF" w:rsidRDefault="00260217">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时间：202</w:t>
            </w:r>
            <w:r>
              <w:rPr>
                <w:rFonts w:ascii="宋体" w:eastAsia="宋体" w:hAnsi="宋体"/>
                <w:color w:val="000000" w:themeColor="text1"/>
                <w:szCs w:val="21"/>
              </w:rPr>
              <w:t>5</w:t>
            </w:r>
            <w:r>
              <w:rPr>
                <w:rFonts w:ascii="宋体" w:eastAsia="宋体" w:hAnsi="宋体" w:hint="eastAsia"/>
                <w:color w:val="000000" w:themeColor="text1"/>
                <w:szCs w:val="21"/>
              </w:rPr>
              <w:t>年1</w:t>
            </w:r>
            <w:r>
              <w:rPr>
                <w:rFonts w:ascii="宋体" w:eastAsia="宋体" w:hAnsi="宋体"/>
                <w:color w:val="000000" w:themeColor="text1"/>
                <w:szCs w:val="21"/>
              </w:rPr>
              <w:t>1</w:t>
            </w:r>
            <w:r>
              <w:rPr>
                <w:rFonts w:ascii="宋体" w:eastAsia="宋体" w:hAnsi="宋体" w:hint="eastAsia"/>
                <w:color w:val="000000" w:themeColor="text1"/>
                <w:szCs w:val="21"/>
              </w:rPr>
              <w:t>月</w:t>
            </w:r>
            <w:r w:rsidR="00A452F1">
              <w:rPr>
                <w:rFonts w:ascii="宋体" w:eastAsia="宋体" w:hAnsi="宋体" w:hint="eastAsia"/>
                <w:color w:val="000000" w:themeColor="text1"/>
                <w:szCs w:val="21"/>
              </w:rPr>
              <w:t>2</w:t>
            </w:r>
            <w:r w:rsidR="0023474C">
              <w:rPr>
                <w:rFonts w:ascii="宋体" w:eastAsia="宋体" w:hAnsi="宋体"/>
                <w:color w:val="000000" w:themeColor="text1"/>
                <w:szCs w:val="21"/>
              </w:rPr>
              <w:t>7</w:t>
            </w:r>
            <w:r>
              <w:rPr>
                <w:rFonts w:ascii="宋体" w:eastAsia="宋体" w:hAnsi="宋体" w:hint="eastAsia"/>
                <w:color w:val="000000" w:themeColor="text1"/>
                <w:szCs w:val="21"/>
              </w:rPr>
              <w:t>日</w:t>
            </w:r>
            <w:r>
              <w:rPr>
                <w:rFonts w:ascii="宋体" w:eastAsia="宋体" w:hAnsi="宋体"/>
                <w:color w:val="000000" w:themeColor="text1"/>
                <w:szCs w:val="21"/>
              </w:rPr>
              <w:t>10</w:t>
            </w:r>
            <w:r>
              <w:rPr>
                <w:rFonts w:ascii="宋体" w:eastAsia="宋体" w:hAnsi="宋体" w:hint="eastAsia"/>
                <w:color w:val="000000" w:themeColor="text1"/>
                <w:szCs w:val="21"/>
              </w:rPr>
              <w:t>:0</w:t>
            </w:r>
            <w:r>
              <w:rPr>
                <w:rFonts w:ascii="宋体" w:eastAsia="宋体" w:hAnsi="宋体"/>
                <w:color w:val="000000" w:themeColor="text1"/>
                <w:szCs w:val="21"/>
              </w:rPr>
              <w:t xml:space="preserve">0 </w:t>
            </w:r>
            <w:r>
              <w:rPr>
                <w:rFonts w:ascii="宋体" w:eastAsia="宋体" w:hAnsi="宋体" w:hint="eastAsia"/>
                <w:color w:val="000000" w:themeColor="text1"/>
                <w:szCs w:val="21"/>
              </w:rPr>
              <w:t>（北京时间）</w:t>
            </w:r>
          </w:p>
          <w:p w14:paraId="797493B2" w14:textId="77777777" w:rsidR="003A3FCF" w:rsidRDefault="00260217">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地点：苏州市吴中区吴中大道1188号 苏州城市学院学生活动中心205室。</w:t>
            </w:r>
          </w:p>
        </w:tc>
      </w:tr>
    </w:tbl>
    <w:p w14:paraId="3821D373" w14:textId="77777777" w:rsidR="003A3FCF" w:rsidRDefault="003A3FCF">
      <w:pPr>
        <w:widowControl/>
        <w:jc w:val="left"/>
        <w:rPr>
          <w:rFonts w:ascii="宋体" w:eastAsia="宋体" w:hAnsi="宋体"/>
          <w:sz w:val="36"/>
          <w:szCs w:val="36"/>
        </w:rPr>
      </w:pPr>
    </w:p>
    <w:p w14:paraId="7E405EA6" w14:textId="77777777" w:rsidR="003A3FCF" w:rsidRDefault="003A3FCF">
      <w:pPr>
        <w:widowControl/>
        <w:jc w:val="left"/>
        <w:rPr>
          <w:rFonts w:ascii="宋体" w:eastAsia="宋体" w:hAnsi="宋体"/>
          <w:sz w:val="36"/>
          <w:szCs w:val="36"/>
        </w:rPr>
      </w:pPr>
    </w:p>
    <w:p w14:paraId="60574C48" w14:textId="77777777" w:rsidR="003A3FCF" w:rsidRDefault="003A3FCF">
      <w:pPr>
        <w:widowControl/>
        <w:jc w:val="left"/>
        <w:rPr>
          <w:rFonts w:ascii="宋体" w:eastAsia="宋体" w:hAnsi="宋体"/>
          <w:sz w:val="36"/>
          <w:szCs w:val="36"/>
        </w:rPr>
      </w:pPr>
    </w:p>
    <w:p w14:paraId="4584530D" w14:textId="77777777" w:rsidR="003A3FCF" w:rsidRDefault="00260217">
      <w:pPr>
        <w:widowControl/>
        <w:jc w:val="left"/>
        <w:rPr>
          <w:rFonts w:ascii="宋体" w:eastAsia="宋体" w:hAnsi="宋体"/>
          <w:sz w:val="36"/>
          <w:szCs w:val="36"/>
        </w:rPr>
      </w:pPr>
      <w:r>
        <w:rPr>
          <w:rFonts w:ascii="宋体" w:eastAsia="宋体" w:hAnsi="宋体" w:hint="eastAsia"/>
          <w:sz w:val="36"/>
          <w:szCs w:val="36"/>
        </w:rPr>
        <w:br w:type="page"/>
      </w:r>
    </w:p>
    <w:p w14:paraId="18C44873" w14:textId="77777777" w:rsidR="003A3FCF" w:rsidRDefault="00260217">
      <w:pPr>
        <w:widowControl/>
        <w:jc w:val="center"/>
        <w:rPr>
          <w:rFonts w:ascii="宋体" w:eastAsia="宋体" w:hAnsi="宋体"/>
          <w:b/>
          <w:sz w:val="36"/>
          <w:szCs w:val="36"/>
        </w:rPr>
      </w:pPr>
      <w:r>
        <w:rPr>
          <w:rFonts w:ascii="宋体" w:eastAsia="宋体" w:hAnsi="宋体" w:hint="eastAsia"/>
          <w:b/>
          <w:sz w:val="36"/>
          <w:szCs w:val="36"/>
        </w:rPr>
        <w:lastRenderedPageBreak/>
        <w:t>目  录</w:t>
      </w:r>
    </w:p>
    <w:p w14:paraId="3D1C14DB" w14:textId="77777777" w:rsidR="003A3FCF" w:rsidRDefault="003A3FCF">
      <w:pPr>
        <w:widowControl/>
        <w:jc w:val="left"/>
        <w:rPr>
          <w:rFonts w:ascii="宋体" w:eastAsia="宋体" w:hAnsi="宋体"/>
          <w:sz w:val="30"/>
          <w:szCs w:val="30"/>
        </w:rPr>
      </w:pPr>
    </w:p>
    <w:p w14:paraId="7958EE6C" w14:textId="77777777" w:rsidR="003A3FCF" w:rsidRDefault="00260217">
      <w:pPr>
        <w:widowControl/>
        <w:jc w:val="left"/>
        <w:rPr>
          <w:rFonts w:ascii="宋体" w:eastAsia="宋体" w:hAnsi="宋体"/>
          <w:sz w:val="30"/>
          <w:szCs w:val="30"/>
        </w:rPr>
      </w:pPr>
      <w:r>
        <w:rPr>
          <w:rFonts w:ascii="宋体" w:eastAsia="宋体" w:hAnsi="宋体" w:hint="eastAsia"/>
          <w:sz w:val="30"/>
          <w:szCs w:val="30"/>
        </w:rPr>
        <w:t>第一章 谈判邀请函</w:t>
      </w:r>
    </w:p>
    <w:p w14:paraId="06E0DC29" w14:textId="77777777" w:rsidR="003A3FCF" w:rsidRDefault="00260217">
      <w:pPr>
        <w:widowControl/>
        <w:jc w:val="left"/>
        <w:rPr>
          <w:rFonts w:ascii="宋体" w:eastAsia="宋体" w:hAnsi="宋体"/>
          <w:sz w:val="30"/>
          <w:szCs w:val="30"/>
        </w:rPr>
      </w:pPr>
      <w:r>
        <w:rPr>
          <w:rFonts w:ascii="宋体" w:eastAsia="宋体" w:hAnsi="宋体" w:hint="eastAsia"/>
          <w:sz w:val="30"/>
          <w:szCs w:val="30"/>
        </w:rPr>
        <w:t>第二章 供应商须知</w:t>
      </w:r>
    </w:p>
    <w:p w14:paraId="46ED7175" w14:textId="77777777" w:rsidR="003A3FCF" w:rsidRDefault="00260217">
      <w:pPr>
        <w:widowControl/>
        <w:jc w:val="left"/>
        <w:rPr>
          <w:rFonts w:ascii="宋体" w:eastAsia="宋体" w:hAnsi="宋体"/>
          <w:sz w:val="30"/>
          <w:szCs w:val="30"/>
        </w:rPr>
      </w:pPr>
      <w:r>
        <w:rPr>
          <w:rFonts w:ascii="宋体" w:eastAsia="宋体" w:hAnsi="宋体" w:hint="eastAsia"/>
          <w:sz w:val="30"/>
          <w:szCs w:val="30"/>
        </w:rPr>
        <w:t>第三章 响应文件格式</w:t>
      </w:r>
    </w:p>
    <w:p w14:paraId="1E2665D4" w14:textId="77777777" w:rsidR="003A3FCF" w:rsidRDefault="00260217">
      <w:pPr>
        <w:widowControl/>
        <w:jc w:val="left"/>
        <w:rPr>
          <w:rFonts w:ascii="宋体" w:eastAsia="宋体" w:hAnsi="宋体"/>
          <w:sz w:val="30"/>
          <w:szCs w:val="30"/>
        </w:rPr>
      </w:pPr>
      <w:r>
        <w:rPr>
          <w:rFonts w:ascii="宋体" w:eastAsia="宋体" w:hAnsi="宋体" w:hint="eastAsia"/>
          <w:sz w:val="30"/>
          <w:szCs w:val="30"/>
        </w:rPr>
        <w:t>第四章 采购内容</w:t>
      </w:r>
    </w:p>
    <w:p w14:paraId="421D4511" w14:textId="77777777" w:rsidR="003A3FCF" w:rsidRDefault="00260217">
      <w:pPr>
        <w:widowControl/>
        <w:jc w:val="left"/>
        <w:rPr>
          <w:rFonts w:ascii="宋体" w:eastAsia="宋体" w:hAnsi="宋体"/>
          <w:sz w:val="30"/>
          <w:szCs w:val="30"/>
        </w:rPr>
      </w:pPr>
      <w:r>
        <w:rPr>
          <w:rFonts w:ascii="宋体" w:eastAsia="宋体" w:hAnsi="宋体" w:hint="eastAsia"/>
          <w:sz w:val="30"/>
          <w:szCs w:val="30"/>
        </w:rPr>
        <w:t>第五章 合同主要条款</w:t>
      </w:r>
    </w:p>
    <w:p w14:paraId="77EF68DA" w14:textId="77777777" w:rsidR="003A3FCF" w:rsidRDefault="00260217">
      <w:pPr>
        <w:widowControl/>
        <w:jc w:val="left"/>
        <w:rPr>
          <w:rFonts w:ascii="宋体" w:eastAsia="宋体" w:hAnsi="宋体"/>
          <w:sz w:val="30"/>
          <w:szCs w:val="30"/>
        </w:rPr>
      </w:pPr>
      <w:r>
        <w:rPr>
          <w:rFonts w:ascii="宋体" w:eastAsia="宋体" w:hAnsi="宋体" w:hint="eastAsia"/>
          <w:sz w:val="30"/>
          <w:szCs w:val="30"/>
        </w:rPr>
        <w:t>第六章 评审办法</w:t>
      </w:r>
    </w:p>
    <w:p w14:paraId="5674FBC8" w14:textId="77777777" w:rsidR="003A3FCF" w:rsidRDefault="003A3FCF">
      <w:pPr>
        <w:widowControl/>
        <w:jc w:val="left"/>
        <w:rPr>
          <w:rFonts w:ascii="宋体" w:eastAsia="宋体" w:hAnsi="宋体"/>
          <w:sz w:val="30"/>
          <w:szCs w:val="30"/>
        </w:rPr>
      </w:pPr>
    </w:p>
    <w:p w14:paraId="23AF4A56" w14:textId="77777777" w:rsidR="003A3FCF" w:rsidRDefault="00260217">
      <w:pPr>
        <w:widowControl/>
        <w:jc w:val="left"/>
        <w:rPr>
          <w:rFonts w:ascii="宋体" w:eastAsia="宋体" w:hAnsi="宋体"/>
          <w:sz w:val="30"/>
          <w:szCs w:val="30"/>
        </w:rPr>
      </w:pPr>
      <w:r>
        <w:rPr>
          <w:rFonts w:ascii="宋体" w:eastAsia="宋体" w:hAnsi="宋体" w:hint="eastAsia"/>
          <w:sz w:val="30"/>
          <w:szCs w:val="30"/>
        </w:rPr>
        <w:br w:type="page"/>
      </w:r>
    </w:p>
    <w:p w14:paraId="30D6A859" w14:textId="77777777" w:rsidR="003A3FCF" w:rsidRDefault="00260217">
      <w:pPr>
        <w:widowControl/>
        <w:jc w:val="center"/>
        <w:rPr>
          <w:rFonts w:ascii="宋体" w:eastAsia="宋体" w:hAnsi="宋体"/>
          <w:b/>
          <w:sz w:val="32"/>
          <w:szCs w:val="32"/>
        </w:rPr>
      </w:pPr>
      <w:r>
        <w:rPr>
          <w:rFonts w:ascii="宋体" w:eastAsia="宋体" w:hAnsi="宋体" w:hint="eastAsia"/>
          <w:b/>
          <w:sz w:val="32"/>
          <w:szCs w:val="32"/>
        </w:rPr>
        <w:lastRenderedPageBreak/>
        <w:t>第一章 谈判邀请函</w:t>
      </w:r>
    </w:p>
    <w:p w14:paraId="00D5C6D5"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 xml:space="preserve">一、项目基本情况 </w:t>
      </w:r>
    </w:p>
    <w:p w14:paraId="243997CC" w14:textId="56541CBE" w:rsidR="003A3FCF" w:rsidRDefault="00260217">
      <w:pPr>
        <w:widowControl/>
        <w:ind w:firstLineChars="200" w:firstLine="480"/>
        <w:rPr>
          <w:rFonts w:ascii="宋体" w:eastAsia="宋体" w:hAnsi="宋体"/>
          <w:bCs/>
          <w:sz w:val="24"/>
          <w:szCs w:val="24"/>
        </w:rPr>
      </w:pPr>
      <w:r>
        <w:rPr>
          <w:rFonts w:ascii="宋体" w:eastAsia="宋体" w:hAnsi="宋体" w:hint="eastAsia"/>
          <w:bCs/>
          <w:sz w:val="24"/>
          <w:szCs w:val="24"/>
        </w:rPr>
        <w:t>1、采购编号：</w:t>
      </w:r>
      <w:r w:rsidR="00CE55D9">
        <w:rPr>
          <w:rFonts w:ascii="宋体" w:eastAsia="宋体" w:hAnsi="宋体" w:hint="eastAsia"/>
          <w:bCs/>
          <w:sz w:val="24"/>
          <w:szCs w:val="24"/>
        </w:rPr>
        <w:t>SCU2025-38</w:t>
      </w:r>
    </w:p>
    <w:p w14:paraId="50812C59" w14:textId="36A750DE" w:rsidR="003A3FCF" w:rsidRDefault="00260217">
      <w:pPr>
        <w:widowControl/>
        <w:ind w:firstLineChars="200" w:firstLine="480"/>
        <w:rPr>
          <w:rFonts w:ascii="宋体" w:eastAsia="宋体" w:hAnsi="宋体"/>
          <w:bCs/>
          <w:sz w:val="24"/>
          <w:szCs w:val="24"/>
        </w:rPr>
      </w:pPr>
      <w:r>
        <w:rPr>
          <w:rFonts w:ascii="宋体" w:eastAsia="宋体" w:hAnsi="宋体" w:hint="eastAsia"/>
          <w:bCs/>
          <w:sz w:val="24"/>
          <w:szCs w:val="24"/>
        </w:rPr>
        <w:t>2、项目名称：</w:t>
      </w:r>
      <w:r w:rsidR="00F5124F">
        <w:rPr>
          <w:rFonts w:ascii="宋体" w:eastAsia="宋体" w:hAnsi="宋体" w:hint="eastAsia"/>
          <w:bCs/>
          <w:sz w:val="24"/>
          <w:szCs w:val="24"/>
        </w:rPr>
        <w:t>苏州城市学院康养移位机及力控机械臂采购项目</w:t>
      </w:r>
    </w:p>
    <w:p w14:paraId="068F435D" w14:textId="77777777" w:rsidR="003A3FCF" w:rsidRDefault="00260217">
      <w:pPr>
        <w:widowControl/>
        <w:ind w:firstLineChars="200" w:firstLine="480"/>
        <w:rPr>
          <w:rFonts w:ascii="宋体" w:eastAsia="宋体" w:hAnsi="宋体"/>
          <w:bCs/>
          <w:sz w:val="24"/>
          <w:szCs w:val="24"/>
        </w:rPr>
      </w:pPr>
      <w:r>
        <w:rPr>
          <w:rFonts w:ascii="宋体" w:eastAsia="宋体" w:hAnsi="宋体" w:hint="eastAsia"/>
          <w:bCs/>
          <w:sz w:val="24"/>
          <w:szCs w:val="24"/>
        </w:rPr>
        <w:t>3、采购方式：竞争性谈判</w:t>
      </w:r>
    </w:p>
    <w:p w14:paraId="41180DAB" w14:textId="5A2FA6DB" w:rsidR="003A3FCF" w:rsidRDefault="00260217">
      <w:pPr>
        <w:widowControl/>
        <w:ind w:firstLineChars="200" w:firstLine="480"/>
        <w:rPr>
          <w:rFonts w:ascii="宋体" w:eastAsia="宋体" w:hAnsi="宋体"/>
          <w:bCs/>
          <w:sz w:val="24"/>
          <w:szCs w:val="24"/>
        </w:rPr>
      </w:pPr>
      <w:r>
        <w:rPr>
          <w:rFonts w:ascii="宋体" w:eastAsia="宋体" w:hAnsi="宋体" w:hint="eastAsia"/>
          <w:bCs/>
          <w:sz w:val="24"/>
          <w:szCs w:val="24"/>
        </w:rPr>
        <w:t>4、预算金额：人民币贰拾万零伍仟元整（¥2</w:t>
      </w:r>
      <w:r w:rsidR="00A452F1">
        <w:rPr>
          <w:rFonts w:ascii="宋体" w:eastAsia="宋体" w:hAnsi="宋体" w:hint="eastAsia"/>
          <w:bCs/>
          <w:sz w:val="24"/>
          <w:szCs w:val="24"/>
        </w:rPr>
        <w:t>0</w:t>
      </w:r>
      <w:r>
        <w:rPr>
          <w:rFonts w:ascii="宋体" w:eastAsia="宋体" w:hAnsi="宋体" w:hint="eastAsia"/>
          <w:bCs/>
          <w:sz w:val="24"/>
          <w:szCs w:val="24"/>
        </w:rPr>
        <w:t xml:space="preserve">5000.00） </w:t>
      </w:r>
    </w:p>
    <w:p w14:paraId="52D12C84" w14:textId="18491886" w:rsidR="003A3FCF" w:rsidRDefault="00260217">
      <w:pPr>
        <w:widowControl/>
        <w:ind w:firstLineChars="200" w:firstLine="480"/>
        <w:rPr>
          <w:rFonts w:ascii="宋体" w:eastAsia="宋体" w:hAnsi="宋体"/>
          <w:bCs/>
          <w:sz w:val="24"/>
          <w:szCs w:val="24"/>
        </w:rPr>
      </w:pPr>
      <w:r>
        <w:rPr>
          <w:rFonts w:ascii="宋体" w:eastAsia="宋体" w:hAnsi="宋体" w:hint="eastAsia"/>
          <w:bCs/>
          <w:sz w:val="24"/>
          <w:szCs w:val="24"/>
        </w:rPr>
        <w:t>5、最高限价：人民币贰拾万零伍仟元整（¥2</w:t>
      </w:r>
      <w:r w:rsidR="00A452F1">
        <w:rPr>
          <w:rFonts w:ascii="宋体" w:eastAsia="宋体" w:hAnsi="宋体" w:hint="eastAsia"/>
          <w:bCs/>
          <w:sz w:val="24"/>
          <w:szCs w:val="24"/>
        </w:rPr>
        <w:t>0</w:t>
      </w:r>
      <w:r>
        <w:rPr>
          <w:rFonts w:ascii="宋体" w:eastAsia="宋体" w:hAnsi="宋体" w:hint="eastAsia"/>
          <w:bCs/>
          <w:sz w:val="24"/>
          <w:szCs w:val="24"/>
        </w:rPr>
        <w:t>5000.00）</w:t>
      </w:r>
    </w:p>
    <w:p w14:paraId="3DA5A429" w14:textId="77777777" w:rsidR="003A3FCF" w:rsidRDefault="00260217">
      <w:pPr>
        <w:widowControl/>
        <w:ind w:firstLineChars="200" w:firstLine="480"/>
        <w:rPr>
          <w:rFonts w:ascii="宋体" w:eastAsia="宋体" w:hAnsi="宋体"/>
          <w:bCs/>
          <w:sz w:val="24"/>
          <w:szCs w:val="24"/>
        </w:rPr>
      </w:pPr>
      <w:r>
        <w:rPr>
          <w:rFonts w:ascii="宋体" w:eastAsia="宋体" w:hAnsi="宋体" w:hint="eastAsia"/>
          <w:bCs/>
          <w:sz w:val="24"/>
          <w:szCs w:val="24"/>
        </w:rPr>
        <w:t>6、合同履行期限：</w:t>
      </w:r>
      <w:r>
        <w:rPr>
          <w:rFonts w:ascii="宋体" w:eastAsia="宋体" w:hAnsi="宋体" w:hint="eastAsia"/>
          <w:sz w:val="24"/>
          <w:szCs w:val="24"/>
        </w:rPr>
        <w:t>合同签订后</w:t>
      </w:r>
      <w:r>
        <w:rPr>
          <w:rFonts w:ascii="宋体" w:eastAsia="宋体" w:hAnsi="宋体"/>
          <w:sz w:val="24"/>
          <w:szCs w:val="24"/>
        </w:rPr>
        <w:t>30</w:t>
      </w:r>
      <w:r>
        <w:rPr>
          <w:rFonts w:ascii="宋体" w:eastAsia="宋体" w:hAnsi="宋体" w:hint="eastAsia"/>
          <w:sz w:val="24"/>
          <w:szCs w:val="24"/>
        </w:rPr>
        <w:t>日内完成供货。（免费质保期：</w:t>
      </w:r>
      <w:r>
        <w:rPr>
          <w:rFonts w:ascii="宋体" w:eastAsia="宋体" w:hAnsi="宋体" w:hint="eastAsia"/>
          <w:bCs/>
          <w:sz w:val="24"/>
          <w:szCs w:val="24"/>
        </w:rPr>
        <w:t>不少于</w:t>
      </w:r>
      <w:r>
        <w:rPr>
          <w:rFonts w:ascii="宋体" w:eastAsia="宋体" w:hAnsi="宋体"/>
          <w:bCs/>
          <w:sz w:val="24"/>
          <w:szCs w:val="24"/>
        </w:rPr>
        <w:t>1</w:t>
      </w:r>
      <w:r>
        <w:rPr>
          <w:rFonts w:ascii="宋体" w:eastAsia="宋体" w:hAnsi="宋体" w:hint="eastAsia"/>
          <w:bCs/>
          <w:sz w:val="24"/>
          <w:szCs w:val="24"/>
        </w:rPr>
        <w:t>年</w:t>
      </w:r>
      <w:r>
        <w:rPr>
          <w:rFonts w:ascii="宋体" w:eastAsia="宋体" w:hAnsi="宋体" w:hint="eastAsia"/>
          <w:sz w:val="24"/>
          <w:szCs w:val="24"/>
        </w:rPr>
        <w:t>）</w:t>
      </w:r>
      <w:r>
        <w:rPr>
          <w:rFonts w:ascii="宋体" w:eastAsia="宋体" w:hAnsi="宋体" w:hint="eastAsia"/>
          <w:bCs/>
          <w:sz w:val="24"/>
          <w:szCs w:val="24"/>
        </w:rPr>
        <w:t xml:space="preserve"> </w:t>
      </w:r>
    </w:p>
    <w:p w14:paraId="513278F7"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 xml:space="preserve">二、供应商的资格要求 </w:t>
      </w:r>
    </w:p>
    <w:p w14:paraId="185789CE" w14:textId="77777777" w:rsidR="003A3FCF" w:rsidRDefault="00260217">
      <w:pPr>
        <w:widowControl/>
        <w:ind w:firstLineChars="200" w:firstLine="480"/>
        <w:rPr>
          <w:rFonts w:ascii="宋体" w:eastAsia="宋体" w:hAnsi="宋体"/>
          <w:bCs/>
          <w:sz w:val="24"/>
          <w:szCs w:val="24"/>
        </w:rPr>
      </w:pPr>
      <w:r>
        <w:rPr>
          <w:rFonts w:ascii="宋体" w:eastAsia="宋体" w:hAnsi="宋体" w:hint="eastAsia"/>
          <w:bCs/>
          <w:sz w:val="24"/>
          <w:szCs w:val="24"/>
        </w:rPr>
        <w:t>1、基本条件：</w:t>
      </w:r>
    </w:p>
    <w:p w14:paraId="714E50CA" w14:textId="77777777" w:rsidR="003A3FCF" w:rsidRDefault="00260217">
      <w:pPr>
        <w:widowControl/>
        <w:ind w:firstLineChars="200" w:firstLine="480"/>
        <w:rPr>
          <w:rFonts w:ascii="宋体" w:eastAsia="宋体" w:hAnsi="宋体"/>
          <w:bCs/>
          <w:sz w:val="24"/>
          <w:szCs w:val="24"/>
        </w:rPr>
      </w:pPr>
      <w:r>
        <w:rPr>
          <w:rFonts w:ascii="宋体" w:eastAsia="宋体" w:hAnsi="宋体" w:hint="eastAsia"/>
          <w:bCs/>
          <w:sz w:val="24"/>
          <w:szCs w:val="24"/>
        </w:rPr>
        <w:t>（1）具有独立承担民事责任的能力；</w:t>
      </w:r>
    </w:p>
    <w:p w14:paraId="647E54FC" w14:textId="77777777" w:rsidR="003A3FCF" w:rsidRDefault="00260217">
      <w:pPr>
        <w:widowControl/>
        <w:ind w:firstLineChars="200" w:firstLine="480"/>
        <w:rPr>
          <w:rFonts w:ascii="宋体" w:eastAsia="宋体" w:hAnsi="宋体"/>
          <w:bCs/>
          <w:sz w:val="24"/>
          <w:szCs w:val="24"/>
        </w:rPr>
      </w:pPr>
      <w:r>
        <w:rPr>
          <w:rFonts w:ascii="宋体" w:eastAsia="宋体" w:hAnsi="宋体" w:hint="eastAsia"/>
          <w:bCs/>
          <w:sz w:val="24"/>
          <w:szCs w:val="24"/>
        </w:rPr>
        <w:t>（2）具有良好的商业信誉和健全的财务会计制度；</w:t>
      </w:r>
    </w:p>
    <w:p w14:paraId="5D8F2E46" w14:textId="77777777" w:rsidR="003A3FCF" w:rsidRDefault="00260217">
      <w:pPr>
        <w:widowControl/>
        <w:ind w:firstLineChars="200" w:firstLine="480"/>
        <w:rPr>
          <w:rFonts w:ascii="宋体" w:eastAsia="宋体" w:hAnsi="宋体"/>
          <w:bCs/>
          <w:sz w:val="24"/>
          <w:szCs w:val="24"/>
        </w:rPr>
      </w:pPr>
      <w:r>
        <w:rPr>
          <w:rFonts w:ascii="宋体" w:eastAsia="宋体" w:hAnsi="宋体" w:hint="eastAsia"/>
          <w:bCs/>
          <w:sz w:val="24"/>
          <w:szCs w:val="24"/>
        </w:rPr>
        <w:t>（3）具有履行合同所必需的设备和专业技术能力；</w:t>
      </w:r>
    </w:p>
    <w:p w14:paraId="58EF0E64" w14:textId="77777777" w:rsidR="003A3FCF" w:rsidRDefault="00260217">
      <w:pPr>
        <w:widowControl/>
        <w:ind w:firstLineChars="200" w:firstLine="480"/>
        <w:rPr>
          <w:rFonts w:ascii="宋体" w:eastAsia="宋体" w:hAnsi="宋体"/>
          <w:bCs/>
          <w:sz w:val="24"/>
          <w:szCs w:val="24"/>
        </w:rPr>
      </w:pPr>
      <w:r>
        <w:rPr>
          <w:rFonts w:ascii="宋体" w:eastAsia="宋体" w:hAnsi="宋体" w:hint="eastAsia"/>
          <w:bCs/>
          <w:sz w:val="24"/>
          <w:szCs w:val="24"/>
        </w:rPr>
        <w:t>（4）有依法缴纳税收和社会保障资金的良好记录；</w:t>
      </w:r>
    </w:p>
    <w:p w14:paraId="6607FFCC" w14:textId="77777777" w:rsidR="003A3FCF" w:rsidRDefault="00260217">
      <w:pPr>
        <w:widowControl/>
        <w:ind w:firstLineChars="200" w:firstLine="480"/>
        <w:rPr>
          <w:rFonts w:ascii="宋体" w:eastAsia="宋体" w:hAnsi="宋体"/>
          <w:bCs/>
          <w:sz w:val="24"/>
          <w:szCs w:val="24"/>
        </w:rPr>
      </w:pPr>
      <w:r>
        <w:rPr>
          <w:rFonts w:ascii="宋体" w:eastAsia="宋体" w:hAnsi="宋体" w:hint="eastAsia"/>
          <w:bCs/>
          <w:sz w:val="24"/>
          <w:szCs w:val="24"/>
        </w:rPr>
        <w:t>（5）参加采购活动前三年内，在经营活动中没有重大违法记录；</w:t>
      </w:r>
    </w:p>
    <w:p w14:paraId="5BED1D68" w14:textId="77777777" w:rsidR="003A3FCF" w:rsidRDefault="00260217">
      <w:pPr>
        <w:widowControl/>
        <w:ind w:firstLineChars="200" w:firstLine="480"/>
        <w:rPr>
          <w:rFonts w:ascii="宋体" w:eastAsia="宋体" w:hAnsi="宋体"/>
          <w:bCs/>
          <w:sz w:val="24"/>
          <w:szCs w:val="24"/>
        </w:rPr>
      </w:pPr>
      <w:r>
        <w:rPr>
          <w:rFonts w:ascii="宋体" w:eastAsia="宋体" w:hAnsi="宋体" w:hint="eastAsia"/>
          <w:bCs/>
          <w:sz w:val="24"/>
          <w:szCs w:val="24"/>
        </w:rPr>
        <w:t xml:space="preserve">（6）法律、行政法规规定的其他条件。 </w:t>
      </w:r>
    </w:p>
    <w:p w14:paraId="328E18FE" w14:textId="77777777" w:rsidR="003A3FCF" w:rsidRDefault="00260217">
      <w:pPr>
        <w:widowControl/>
        <w:ind w:firstLineChars="200" w:firstLine="480"/>
        <w:rPr>
          <w:rFonts w:ascii="宋体" w:eastAsia="宋体" w:hAnsi="宋体"/>
          <w:b/>
          <w:bCs/>
          <w:sz w:val="24"/>
          <w:szCs w:val="24"/>
        </w:rPr>
      </w:pPr>
      <w:r>
        <w:rPr>
          <w:rFonts w:ascii="宋体" w:eastAsia="宋体" w:hAnsi="宋体" w:hint="eastAsia"/>
          <w:bCs/>
          <w:sz w:val="24"/>
          <w:szCs w:val="24"/>
        </w:rPr>
        <w:t>2、落实采购政策需满足的资格要求：无</w:t>
      </w:r>
    </w:p>
    <w:p w14:paraId="10618591" w14:textId="77777777" w:rsidR="003A3FCF" w:rsidRDefault="00260217">
      <w:pPr>
        <w:widowControl/>
        <w:ind w:firstLineChars="200" w:firstLine="480"/>
        <w:rPr>
          <w:rFonts w:ascii="宋体" w:eastAsia="宋体" w:hAnsi="宋体"/>
          <w:bCs/>
          <w:sz w:val="24"/>
          <w:szCs w:val="24"/>
        </w:rPr>
      </w:pPr>
      <w:r>
        <w:rPr>
          <w:rFonts w:ascii="宋体" w:eastAsia="宋体" w:hAnsi="宋体" w:hint="eastAsia"/>
          <w:bCs/>
          <w:sz w:val="24"/>
          <w:szCs w:val="24"/>
        </w:rPr>
        <w:t>3、本项目的特定资格要求：无</w:t>
      </w:r>
    </w:p>
    <w:p w14:paraId="084DD57C" w14:textId="77777777" w:rsidR="003A3FCF" w:rsidRDefault="00260217">
      <w:pPr>
        <w:widowControl/>
        <w:ind w:firstLineChars="200" w:firstLine="480"/>
        <w:rPr>
          <w:rFonts w:ascii="宋体" w:eastAsia="宋体" w:hAnsi="宋体"/>
          <w:bCs/>
          <w:sz w:val="24"/>
          <w:szCs w:val="24"/>
        </w:rPr>
      </w:pPr>
      <w:r>
        <w:rPr>
          <w:rFonts w:ascii="宋体" w:eastAsia="宋体" w:hAnsi="宋体" w:hint="eastAsia"/>
          <w:bCs/>
          <w:sz w:val="24"/>
          <w:szCs w:val="24"/>
        </w:rPr>
        <w:t>4、联合体及转包、分包：本项目不接受联合体，不得转包、分包本项目。</w:t>
      </w:r>
    </w:p>
    <w:p w14:paraId="2D03A64D"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 xml:space="preserve">三、报名及获取采购文件 </w:t>
      </w:r>
    </w:p>
    <w:p w14:paraId="66004A24" w14:textId="77777777" w:rsidR="003A3FCF" w:rsidRDefault="00260217">
      <w:pPr>
        <w:ind w:firstLineChars="200" w:firstLine="480"/>
        <w:rPr>
          <w:rFonts w:ascii="宋体" w:eastAsia="宋体" w:hAnsi="宋体"/>
          <w:sz w:val="24"/>
          <w:szCs w:val="24"/>
        </w:rPr>
      </w:pPr>
      <w:r>
        <w:rPr>
          <w:rFonts w:ascii="宋体" w:eastAsia="宋体" w:hAnsi="宋体" w:hint="eastAsia"/>
          <w:sz w:val="24"/>
          <w:szCs w:val="24"/>
        </w:rPr>
        <w:t>本项目采用网上邮件方式报名，报名单位必须满足第二条“申请人的资格要求”。</w:t>
      </w:r>
    </w:p>
    <w:p w14:paraId="34292869" w14:textId="77777777" w:rsidR="003A3FCF" w:rsidRDefault="00260217">
      <w:pPr>
        <w:ind w:firstLineChars="200" w:firstLine="480"/>
        <w:rPr>
          <w:rFonts w:ascii="宋体" w:eastAsia="宋体" w:hAnsi="宋体"/>
          <w:sz w:val="24"/>
          <w:szCs w:val="24"/>
        </w:rPr>
      </w:pPr>
      <w:r>
        <w:rPr>
          <w:rFonts w:ascii="宋体" w:eastAsia="宋体" w:hAnsi="宋体" w:hint="eastAsia"/>
          <w:sz w:val="24"/>
          <w:szCs w:val="24"/>
        </w:rPr>
        <w:t>1、报名邮箱地址：cgzb@szcu.edu.cn</w:t>
      </w:r>
    </w:p>
    <w:p w14:paraId="2A001C1D" w14:textId="77777777" w:rsidR="003A3FCF" w:rsidRDefault="00260217">
      <w:pPr>
        <w:ind w:firstLineChars="200" w:firstLine="480"/>
        <w:rPr>
          <w:rFonts w:ascii="宋体" w:eastAsia="宋体" w:hAnsi="宋体"/>
          <w:sz w:val="24"/>
          <w:szCs w:val="24"/>
        </w:rPr>
      </w:pPr>
      <w:r>
        <w:rPr>
          <w:rFonts w:ascii="宋体" w:eastAsia="宋体" w:hAnsi="宋体" w:hint="eastAsia"/>
          <w:sz w:val="24"/>
          <w:szCs w:val="24"/>
        </w:rPr>
        <w:t>2、报名电子文档包含下列材料：</w:t>
      </w:r>
    </w:p>
    <w:p w14:paraId="61434173" w14:textId="77777777" w:rsidR="003A3FCF" w:rsidRDefault="00260217">
      <w:pPr>
        <w:ind w:firstLineChars="200" w:firstLine="480"/>
        <w:rPr>
          <w:rFonts w:ascii="宋体" w:eastAsia="宋体" w:hAnsi="宋体"/>
          <w:sz w:val="24"/>
          <w:szCs w:val="24"/>
        </w:rPr>
      </w:pPr>
      <w:r>
        <w:rPr>
          <w:rFonts w:ascii="宋体" w:eastAsia="宋体" w:hAnsi="宋体" w:hint="eastAsia"/>
          <w:sz w:val="24"/>
          <w:szCs w:val="24"/>
        </w:rPr>
        <w:t>（1）营业执照扫描件；</w:t>
      </w:r>
    </w:p>
    <w:p w14:paraId="6C32CC77" w14:textId="77777777" w:rsidR="003A3FCF" w:rsidRDefault="00260217">
      <w:pPr>
        <w:ind w:firstLineChars="200" w:firstLine="480"/>
        <w:rPr>
          <w:rFonts w:ascii="宋体" w:eastAsia="宋体" w:hAnsi="宋体"/>
          <w:sz w:val="24"/>
          <w:szCs w:val="24"/>
        </w:rPr>
      </w:pPr>
      <w:r>
        <w:rPr>
          <w:rFonts w:ascii="宋体" w:eastAsia="宋体" w:hAnsi="宋体" w:hint="eastAsia"/>
          <w:sz w:val="24"/>
          <w:szCs w:val="24"/>
        </w:rPr>
        <w:t>（2）报名项目编号、名称及报名单位联系人和联系电话。</w:t>
      </w:r>
    </w:p>
    <w:p w14:paraId="73DADC73" w14:textId="77777777" w:rsidR="003A3FCF" w:rsidRDefault="00260217">
      <w:pPr>
        <w:ind w:firstLineChars="200" w:firstLine="480"/>
        <w:rPr>
          <w:rFonts w:ascii="宋体" w:eastAsia="宋体" w:hAnsi="宋体"/>
          <w:sz w:val="24"/>
          <w:szCs w:val="24"/>
        </w:rPr>
      </w:pPr>
      <w:r>
        <w:rPr>
          <w:rFonts w:ascii="宋体" w:eastAsia="宋体" w:hAnsi="宋体" w:hint="eastAsia"/>
          <w:sz w:val="24"/>
          <w:szCs w:val="24"/>
        </w:rPr>
        <w:t>3、报名时间：</w:t>
      </w:r>
    </w:p>
    <w:p w14:paraId="2E482549" w14:textId="1BDA2EF2" w:rsidR="003A3FCF" w:rsidRDefault="00260217">
      <w:pPr>
        <w:ind w:firstLineChars="200" w:firstLine="480"/>
        <w:rPr>
          <w:rFonts w:ascii="宋体" w:eastAsia="宋体" w:hAnsi="宋体"/>
          <w:sz w:val="24"/>
          <w:szCs w:val="24"/>
        </w:rPr>
      </w:pPr>
      <w:r>
        <w:rPr>
          <w:rFonts w:ascii="宋体" w:eastAsia="宋体" w:hAnsi="宋体" w:hint="eastAsia"/>
          <w:sz w:val="24"/>
          <w:szCs w:val="24"/>
        </w:rPr>
        <w:t>自公告发布之日起至</w:t>
      </w:r>
      <w:r>
        <w:rPr>
          <w:rFonts w:ascii="宋体" w:eastAsia="宋体" w:hAnsi="宋体"/>
          <w:sz w:val="24"/>
          <w:szCs w:val="24"/>
        </w:rPr>
        <w:t>2025</w:t>
      </w:r>
      <w:r>
        <w:rPr>
          <w:rFonts w:ascii="宋体" w:eastAsia="宋体" w:hAnsi="宋体" w:hint="eastAsia"/>
          <w:sz w:val="24"/>
          <w:szCs w:val="24"/>
        </w:rPr>
        <w:t>年</w:t>
      </w:r>
      <w:r>
        <w:rPr>
          <w:rFonts w:ascii="宋体" w:eastAsia="宋体" w:hAnsi="宋体"/>
          <w:sz w:val="24"/>
          <w:szCs w:val="24"/>
        </w:rPr>
        <w:t>11</w:t>
      </w:r>
      <w:r>
        <w:rPr>
          <w:rFonts w:ascii="宋体" w:eastAsia="宋体" w:hAnsi="宋体" w:hint="eastAsia"/>
          <w:sz w:val="24"/>
          <w:szCs w:val="24"/>
        </w:rPr>
        <w:t>月</w:t>
      </w:r>
      <w:r w:rsidR="00044425">
        <w:rPr>
          <w:rFonts w:ascii="宋体" w:eastAsia="宋体" w:hAnsi="宋体" w:hint="eastAsia"/>
          <w:sz w:val="24"/>
          <w:szCs w:val="24"/>
        </w:rPr>
        <w:t>2</w:t>
      </w:r>
      <w:r w:rsidR="00CE55D9">
        <w:rPr>
          <w:rFonts w:ascii="宋体" w:eastAsia="宋体" w:hAnsi="宋体"/>
          <w:sz w:val="24"/>
          <w:szCs w:val="24"/>
        </w:rPr>
        <w:t>5</w:t>
      </w:r>
      <w:r>
        <w:rPr>
          <w:rFonts w:ascii="宋体" w:eastAsia="宋体" w:hAnsi="宋体" w:hint="eastAsia"/>
          <w:sz w:val="24"/>
          <w:szCs w:val="24"/>
        </w:rPr>
        <w:t>日</w:t>
      </w:r>
      <w:r>
        <w:rPr>
          <w:rFonts w:ascii="宋体" w:eastAsia="宋体" w:hAnsi="宋体"/>
          <w:sz w:val="24"/>
          <w:szCs w:val="24"/>
        </w:rPr>
        <w:t>17</w:t>
      </w:r>
      <w:r>
        <w:rPr>
          <w:rFonts w:ascii="宋体" w:eastAsia="宋体" w:hAnsi="宋体" w:hint="eastAsia"/>
          <w:sz w:val="24"/>
          <w:szCs w:val="24"/>
        </w:rPr>
        <w:t>:00（北京时间），超过时间的不再接收。</w:t>
      </w:r>
    </w:p>
    <w:p w14:paraId="20CB1E97" w14:textId="77777777" w:rsidR="003A3FCF" w:rsidRDefault="00260217">
      <w:pPr>
        <w:ind w:firstLineChars="200" w:firstLine="480"/>
        <w:rPr>
          <w:rFonts w:ascii="宋体" w:eastAsia="宋体" w:hAnsi="宋体"/>
          <w:sz w:val="24"/>
          <w:szCs w:val="24"/>
        </w:rPr>
      </w:pPr>
      <w:r>
        <w:rPr>
          <w:rFonts w:ascii="宋体" w:eastAsia="宋体" w:hAnsi="宋体" w:hint="eastAsia"/>
          <w:sz w:val="24"/>
          <w:szCs w:val="24"/>
        </w:rPr>
        <w:t>4、采购文件见本公告附件，自行下载。售价：免费。</w:t>
      </w:r>
    </w:p>
    <w:p w14:paraId="6E6B7053"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四、响应报价要求</w:t>
      </w:r>
    </w:p>
    <w:p w14:paraId="5AB86A71" w14:textId="77777777" w:rsidR="003A3FCF" w:rsidRDefault="00260217">
      <w:pPr>
        <w:ind w:firstLineChars="200" w:firstLine="480"/>
        <w:rPr>
          <w:rFonts w:ascii="宋体" w:eastAsia="宋体" w:hAnsi="宋体"/>
          <w:sz w:val="24"/>
          <w:szCs w:val="24"/>
        </w:rPr>
      </w:pPr>
      <w:r>
        <w:rPr>
          <w:rFonts w:ascii="宋体" w:eastAsia="宋体" w:hAnsi="宋体" w:hint="eastAsia"/>
          <w:sz w:val="24"/>
          <w:szCs w:val="24"/>
        </w:rPr>
        <w:t>本项目如采购需求没有变化时，将不再组织二次报价，即以响应单位响应文件中的报价为最后报价。</w:t>
      </w:r>
    </w:p>
    <w:p w14:paraId="2B613BC2"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五、响应文件提交</w:t>
      </w:r>
    </w:p>
    <w:p w14:paraId="4C3E3E18" w14:textId="09099682" w:rsidR="003A3FCF" w:rsidRDefault="00260217">
      <w:pPr>
        <w:ind w:firstLineChars="200" w:firstLine="480"/>
        <w:rPr>
          <w:rFonts w:ascii="宋体" w:eastAsia="宋体" w:hAnsi="宋体"/>
          <w:sz w:val="24"/>
          <w:szCs w:val="24"/>
        </w:rPr>
      </w:pPr>
      <w:r>
        <w:rPr>
          <w:rFonts w:ascii="宋体" w:eastAsia="宋体" w:hAnsi="宋体" w:hint="eastAsia"/>
          <w:sz w:val="24"/>
          <w:szCs w:val="24"/>
        </w:rPr>
        <w:t>1、开始接收时间：</w:t>
      </w:r>
      <w:r>
        <w:rPr>
          <w:rFonts w:ascii="宋体" w:eastAsia="宋体" w:hAnsi="宋体"/>
          <w:sz w:val="24"/>
          <w:szCs w:val="24"/>
        </w:rPr>
        <w:t>2025</w:t>
      </w:r>
      <w:r>
        <w:rPr>
          <w:rFonts w:ascii="宋体" w:eastAsia="宋体" w:hAnsi="宋体" w:hint="eastAsia"/>
          <w:sz w:val="24"/>
          <w:szCs w:val="24"/>
        </w:rPr>
        <w:t>年</w:t>
      </w:r>
      <w:r>
        <w:rPr>
          <w:rFonts w:ascii="宋体" w:eastAsia="宋体" w:hAnsi="宋体"/>
          <w:sz w:val="24"/>
          <w:szCs w:val="24"/>
        </w:rPr>
        <w:t>11</w:t>
      </w:r>
      <w:r>
        <w:rPr>
          <w:rFonts w:ascii="宋体" w:eastAsia="宋体" w:hAnsi="宋体" w:hint="eastAsia"/>
          <w:sz w:val="24"/>
          <w:szCs w:val="24"/>
        </w:rPr>
        <w:t>月</w:t>
      </w:r>
      <w:r w:rsidR="00044425">
        <w:rPr>
          <w:rFonts w:ascii="宋体" w:eastAsia="宋体" w:hAnsi="宋体" w:hint="eastAsia"/>
          <w:sz w:val="24"/>
          <w:szCs w:val="24"/>
        </w:rPr>
        <w:t>2</w:t>
      </w:r>
      <w:r w:rsidR="00CE55D9">
        <w:rPr>
          <w:rFonts w:ascii="宋体" w:eastAsia="宋体" w:hAnsi="宋体"/>
          <w:sz w:val="24"/>
          <w:szCs w:val="24"/>
        </w:rPr>
        <w:t>7</w:t>
      </w:r>
      <w:r>
        <w:rPr>
          <w:rFonts w:ascii="宋体" w:eastAsia="宋体" w:hAnsi="宋体" w:hint="eastAsia"/>
          <w:sz w:val="24"/>
          <w:szCs w:val="24"/>
        </w:rPr>
        <w:t>日</w:t>
      </w:r>
      <w:r>
        <w:rPr>
          <w:rFonts w:ascii="宋体" w:eastAsia="宋体" w:hAnsi="宋体"/>
          <w:sz w:val="24"/>
          <w:szCs w:val="24"/>
        </w:rPr>
        <w:t>9</w:t>
      </w: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0 (北京时间)</w:t>
      </w:r>
    </w:p>
    <w:p w14:paraId="0AE0F68A" w14:textId="70A82324" w:rsidR="003A3FCF" w:rsidRDefault="00260217">
      <w:pPr>
        <w:ind w:firstLineChars="200" w:firstLine="480"/>
        <w:rPr>
          <w:rFonts w:ascii="宋体" w:eastAsia="宋体" w:hAnsi="宋体"/>
          <w:sz w:val="24"/>
          <w:szCs w:val="24"/>
        </w:rPr>
      </w:pPr>
      <w:r>
        <w:rPr>
          <w:rFonts w:ascii="宋体" w:eastAsia="宋体" w:hAnsi="宋体" w:hint="eastAsia"/>
          <w:sz w:val="24"/>
          <w:szCs w:val="24"/>
        </w:rPr>
        <w:t>2、接收截止时间：</w:t>
      </w:r>
      <w:r>
        <w:rPr>
          <w:rFonts w:ascii="宋体" w:eastAsia="宋体" w:hAnsi="宋体"/>
          <w:sz w:val="24"/>
          <w:szCs w:val="24"/>
        </w:rPr>
        <w:t>2025</w:t>
      </w:r>
      <w:r>
        <w:rPr>
          <w:rFonts w:ascii="宋体" w:eastAsia="宋体" w:hAnsi="宋体" w:hint="eastAsia"/>
          <w:sz w:val="24"/>
          <w:szCs w:val="24"/>
        </w:rPr>
        <w:t>年</w:t>
      </w:r>
      <w:r>
        <w:rPr>
          <w:rFonts w:ascii="宋体" w:eastAsia="宋体" w:hAnsi="宋体"/>
          <w:sz w:val="24"/>
          <w:szCs w:val="24"/>
        </w:rPr>
        <w:t>11</w:t>
      </w:r>
      <w:r>
        <w:rPr>
          <w:rFonts w:ascii="宋体" w:eastAsia="宋体" w:hAnsi="宋体" w:hint="eastAsia"/>
          <w:sz w:val="24"/>
          <w:szCs w:val="24"/>
        </w:rPr>
        <w:t>月</w:t>
      </w:r>
      <w:r w:rsidR="00044425">
        <w:rPr>
          <w:rFonts w:ascii="宋体" w:eastAsia="宋体" w:hAnsi="宋体" w:hint="eastAsia"/>
          <w:sz w:val="24"/>
          <w:szCs w:val="24"/>
        </w:rPr>
        <w:t>2</w:t>
      </w:r>
      <w:r w:rsidR="00CE55D9">
        <w:rPr>
          <w:rFonts w:ascii="宋体" w:eastAsia="宋体" w:hAnsi="宋体"/>
          <w:sz w:val="24"/>
          <w:szCs w:val="24"/>
        </w:rPr>
        <w:t>7</w:t>
      </w:r>
      <w:r>
        <w:rPr>
          <w:rFonts w:ascii="宋体" w:eastAsia="宋体" w:hAnsi="宋体" w:hint="eastAsia"/>
          <w:sz w:val="24"/>
          <w:szCs w:val="24"/>
        </w:rPr>
        <w:t>日</w:t>
      </w:r>
      <w:r>
        <w:rPr>
          <w:rFonts w:ascii="宋体" w:eastAsia="宋体" w:hAnsi="宋体"/>
          <w:sz w:val="24"/>
          <w:szCs w:val="24"/>
        </w:rPr>
        <w:t>10</w:t>
      </w:r>
      <w:r w:rsidR="001C30ED">
        <w:rPr>
          <w:rFonts w:ascii="宋体" w:eastAsia="宋体" w:hAnsi="宋体" w:hint="eastAsia"/>
          <w:sz w:val="24"/>
          <w:szCs w:val="24"/>
        </w:rPr>
        <w:t>:</w:t>
      </w:r>
      <w:r>
        <w:rPr>
          <w:rFonts w:ascii="宋体" w:eastAsia="宋体" w:hAnsi="宋体" w:hint="eastAsia"/>
          <w:sz w:val="24"/>
          <w:szCs w:val="24"/>
        </w:rPr>
        <w:t>00（北京时间）</w:t>
      </w:r>
    </w:p>
    <w:p w14:paraId="735EBB1C" w14:textId="77777777" w:rsidR="003A3FCF" w:rsidRDefault="00260217">
      <w:pPr>
        <w:ind w:firstLineChars="200" w:firstLine="480"/>
        <w:rPr>
          <w:rFonts w:ascii="宋体" w:eastAsia="宋体" w:hAnsi="宋体"/>
          <w:sz w:val="24"/>
          <w:szCs w:val="24"/>
        </w:rPr>
      </w:pPr>
      <w:r>
        <w:rPr>
          <w:rFonts w:ascii="宋体" w:eastAsia="宋体" w:hAnsi="宋体" w:hint="eastAsia"/>
          <w:sz w:val="24"/>
          <w:szCs w:val="24"/>
        </w:rPr>
        <w:t>3、接收地点：苏州市吴中区吴中大道1188号 苏州城市学院学生活动中心205室。</w:t>
      </w:r>
    </w:p>
    <w:p w14:paraId="143D1D1B" w14:textId="77777777" w:rsidR="003A3FCF" w:rsidRDefault="00260217">
      <w:pPr>
        <w:ind w:firstLineChars="200" w:firstLine="480"/>
        <w:rPr>
          <w:rFonts w:ascii="宋体" w:eastAsia="宋体" w:hAnsi="宋体"/>
          <w:sz w:val="24"/>
          <w:szCs w:val="24"/>
        </w:rPr>
      </w:pPr>
      <w:r>
        <w:rPr>
          <w:rFonts w:ascii="宋体" w:eastAsia="宋体" w:hAnsi="宋体" w:hint="eastAsia"/>
          <w:sz w:val="24"/>
          <w:szCs w:val="24"/>
        </w:rPr>
        <w:t>4、响应文件：正本份数为一份，副本份数为两份；在递交响应文件的同时，需一同提交纸质正本响应文件的扫描件（盖公章），以U盘形式提交。</w:t>
      </w:r>
    </w:p>
    <w:p w14:paraId="07925912" w14:textId="10D523B1" w:rsidR="003A3FCF" w:rsidRDefault="00260217">
      <w:pPr>
        <w:ind w:firstLineChars="200" w:firstLine="480"/>
        <w:rPr>
          <w:rFonts w:ascii="宋体" w:eastAsia="宋体" w:hAnsi="宋体"/>
          <w:sz w:val="24"/>
          <w:szCs w:val="24"/>
        </w:rPr>
      </w:pPr>
      <w:r>
        <w:rPr>
          <w:rFonts w:ascii="宋体" w:eastAsia="宋体" w:hAnsi="宋体" w:hint="eastAsia"/>
          <w:sz w:val="24"/>
          <w:szCs w:val="24"/>
        </w:rPr>
        <w:t>响应文件必须在接收截止时间前送达接收地点并交与接收人。逾期送达的响应文件恕不接收。本项目不接受邮寄的响应文件。</w:t>
      </w:r>
    </w:p>
    <w:p w14:paraId="793B1D88" w14:textId="528390CD" w:rsidR="00D553BB" w:rsidRPr="009C1C7B" w:rsidRDefault="00D553BB" w:rsidP="00D553BB">
      <w:pPr>
        <w:widowControl/>
        <w:spacing w:before="75" w:after="75"/>
        <w:jc w:val="left"/>
        <w:rPr>
          <w:rFonts w:ascii="宋体" w:eastAsia="宋体" w:hAnsi="宋体" w:cs="宋体"/>
          <w:color w:val="000000"/>
          <w:kern w:val="0"/>
          <w:szCs w:val="21"/>
        </w:rPr>
      </w:pPr>
      <w:r w:rsidRPr="009C1C7B">
        <w:rPr>
          <w:rFonts w:ascii="宋体" w:eastAsia="宋体" w:hAnsi="宋体" w:cs="宋体" w:hint="eastAsia"/>
          <w:b/>
          <w:bCs/>
          <w:color w:val="000000"/>
          <w:kern w:val="0"/>
          <w:sz w:val="24"/>
          <w:szCs w:val="24"/>
        </w:rPr>
        <w:t>六、谈判时间和地点</w:t>
      </w:r>
    </w:p>
    <w:p w14:paraId="6BE8E835" w14:textId="77777777" w:rsidR="00D553BB" w:rsidRPr="009C1C7B" w:rsidRDefault="00D553BB" w:rsidP="00D553BB">
      <w:pPr>
        <w:widowControl/>
        <w:spacing w:before="75" w:after="75"/>
        <w:ind w:firstLine="480"/>
        <w:jc w:val="left"/>
        <w:rPr>
          <w:rFonts w:ascii="宋体" w:eastAsia="宋体" w:hAnsi="宋体" w:cs="宋体"/>
          <w:color w:val="000000"/>
          <w:kern w:val="0"/>
          <w:szCs w:val="21"/>
        </w:rPr>
      </w:pPr>
      <w:bookmarkStart w:id="2" w:name="_Hlk212808955"/>
      <w:r w:rsidRPr="009C1C7B">
        <w:rPr>
          <w:rFonts w:ascii="宋体" w:eastAsia="宋体" w:hAnsi="宋体" w:cs="宋体" w:hint="eastAsia"/>
          <w:color w:val="000000"/>
          <w:kern w:val="0"/>
          <w:sz w:val="24"/>
          <w:szCs w:val="24"/>
        </w:rPr>
        <w:lastRenderedPageBreak/>
        <w:t>1</w:t>
      </w:r>
      <w:bookmarkEnd w:id="2"/>
      <w:r w:rsidRPr="009C1C7B">
        <w:rPr>
          <w:rFonts w:ascii="宋体" w:eastAsia="宋体" w:hAnsi="宋体" w:cs="宋体" w:hint="eastAsia"/>
          <w:color w:val="000000"/>
          <w:kern w:val="0"/>
          <w:sz w:val="24"/>
          <w:szCs w:val="24"/>
        </w:rPr>
        <w:t>、谈判时间：2025年11月27日10:00（北京时间）</w:t>
      </w:r>
    </w:p>
    <w:p w14:paraId="6121388E" w14:textId="77777777" w:rsidR="00D553BB" w:rsidRPr="009C1C7B" w:rsidRDefault="00D553BB" w:rsidP="00D553BB">
      <w:pPr>
        <w:widowControl/>
        <w:spacing w:before="75" w:after="75"/>
        <w:ind w:firstLine="480"/>
        <w:jc w:val="left"/>
        <w:rPr>
          <w:rFonts w:ascii="宋体" w:eastAsia="宋体" w:hAnsi="宋体" w:cs="宋体"/>
          <w:color w:val="000000"/>
          <w:kern w:val="0"/>
          <w:szCs w:val="21"/>
        </w:rPr>
      </w:pPr>
      <w:r w:rsidRPr="009C1C7B">
        <w:rPr>
          <w:rFonts w:ascii="宋体" w:eastAsia="宋体" w:hAnsi="宋体" w:cs="宋体" w:hint="eastAsia"/>
          <w:color w:val="000000"/>
          <w:kern w:val="0"/>
          <w:sz w:val="24"/>
          <w:szCs w:val="24"/>
        </w:rPr>
        <w:t>2、谈判地点：苏州市吴中区吴中大道1188号 苏州城市学院学生活动中心205室</w:t>
      </w:r>
    </w:p>
    <w:p w14:paraId="146FCD3A" w14:textId="57CC865B" w:rsidR="003A3FCF" w:rsidRDefault="00D553BB">
      <w:pPr>
        <w:widowControl/>
        <w:rPr>
          <w:rFonts w:ascii="宋体" w:eastAsia="宋体" w:hAnsi="宋体"/>
          <w:b/>
          <w:bCs/>
          <w:sz w:val="24"/>
          <w:szCs w:val="24"/>
        </w:rPr>
      </w:pPr>
      <w:r>
        <w:rPr>
          <w:rFonts w:ascii="宋体" w:eastAsia="宋体" w:hAnsi="宋体" w:hint="eastAsia"/>
          <w:b/>
          <w:bCs/>
          <w:sz w:val="24"/>
          <w:szCs w:val="24"/>
        </w:rPr>
        <w:t>七</w:t>
      </w:r>
      <w:r w:rsidR="00260217">
        <w:rPr>
          <w:rFonts w:ascii="宋体" w:eastAsia="宋体" w:hAnsi="宋体" w:hint="eastAsia"/>
          <w:b/>
          <w:bCs/>
          <w:sz w:val="24"/>
          <w:szCs w:val="24"/>
        </w:rPr>
        <w:t>、联系事项</w:t>
      </w:r>
    </w:p>
    <w:p w14:paraId="2020DAB3" w14:textId="77777777" w:rsidR="003A3FCF" w:rsidRDefault="00260217">
      <w:pPr>
        <w:ind w:firstLineChars="200" w:firstLine="480"/>
        <w:rPr>
          <w:rFonts w:ascii="宋体" w:eastAsia="宋体" w:hAnsi="宋体"/>
          <w:sz w:val="24"/>
          <w:szCs w:val="24"/>
        </w:rPr>
      </w:pPr>
      <w:r>
        <w:rPr>
          <w:rFonts w:ascii="宋体" w:eastAsia="宋体" w:hAnsi="宋体" w:hint="eastAsia"/>
          <w:sz w:val="24"/>
          <w:szCs w:val="24"/>
        </w:rPr>
        <w:t>采购单位名称：苏州城市学院</w:t>
      </w:r>
    </w:p>
    <w:p w14:paraId="2772DA73" w14:textId="77777777" w:rsidR="003A3FCF" w:rsidRDefault="00260217">
      <w:pPr>
        <w:ind w:firstLineChars="200" w:firstLine="480"/>
        <w:rPr>
          <w:rFonts w:ascii="宋体" w:eastAsia="宋体" w:hAnsi="宋体"/>
          <w:sz w:val="24"/>
          <w:szCs w:val="24"/>
        </w:rPr>
      </w:pPr>
      <w:r>
        <w:rPr>
          <w:rFonts w:ascii="宋体" w:eastAsia="宋体" w:hAnsi="宋体" w:hint="eastAsia"/>
          <w:sz w:val="24"/>
          <w:szCs w:val="24"/>
        </w:rPr>
        <w:t>地 址：苏州市吴中区吴中大道1188号，邮编：215104</w:t>
      </w:r>
    </w:p>
    <w:p w14:paraId="7C3323F2" w14:textId="77777777" w:rsidR="003A3FCF" w:rsidRDefault="00260217">
      <w:pPr>
        <w:ind w:firstLineChars="200" w:firstLine="480"/>
        <w:rPr>
          <w:rFonts w:ascii="宋体" w:eastAsia="宋体" w:hAnsi="宋体"/>
          <w:sz w:val="24"/>
          <w:szCs w:val="24"/>
        </w:rPr>
      </w:pPr>
      <w:r>
        <w:rPr>
          <w:rFonts w:ascii="宋体" w:eastAsia="宋体" w:hAnsi="宋体" w:hint="eastAsia"/>
          <w:sz w:val="24"/>
          <w:szCs w:val="24"/>
        </w:rPr>
        <w:t>招标联系人：戴老师</w:t>
      </w:r>
      <w:r>
        <w:rPr>
          <w:rFonts w:ascii="宋体" w:eastAsia="宋体" w:hAnsi="宋体" w:hint="eastAsia"/>
          <w:sz w:val="24"/>
          <w:szCs w:val="24"/>
        </w:rPr>
        <w:tab/>
        <w:t xml:space="preserve">联系电话：0512-66550568        </w:t>
      </w:r>
    </w:p>
    <w:p w14:paraId="50F707A1" w14:textId="77777777" w:rsidR="003A3FCF" w:rsidRDefault="00260217">
      <w:pPr>
        <w:ind w:firstLineChars="200" w:firstLine="480"/>
        <w:rPr>
          <w:rFonts w:ascii="宋体" w:eastAsia="宋体" w:hAnsi="宋体"/>
          <w:sz w:val="24"/>
          <w:szCs w:val="24"/>
        </w:rPr>
      </w:pPr>
      <w:r>
        <w:rPr>
          <w:rFonts w:ascii="宋体" w:eastAsia="宋体" w:hAnsi="宋体" w:hint="eastAsia"/>
          <w:sz w:val="24"/>
          <w:szCs w:val="24"/>
        </w:rPr>
        <w:t>技术联系人：池老师</w:t>
      </w:r>
      <w:r>
        <w:rPr>
          <w:rFonts w:ascii="宋体" w:eastAsia="宋体" w:hAnsi="宋体" w:hint="eastAsia"/>
          <w:sz w:val="24"/>
          <w:szCs w:val="24"/>
        </w:rPr>
        <w:tab/>
        <w:t>联系电话：18123736751</w:t>
      </w:r>
    </w:p>
    <w:p w14:paraId="2FEC8A20" w14:textId="77777777" w:rsidR="003A3FCF" w:rsidRDefault="00260217">
      <w:pPr>
        <w:ind w:firstLineChars="200" w:firstLine="480"/>
        <w:rPr>
          <w:rFonts w:ascii="宋体" w:eastAsia="宋体" w:hAnsi="宋体"/>
          <w:sz w:val="24"/>
          <w:szCs w:val="24"/>
        </w:rPr>
      </w:pPr>
      <w:r>
        <w:rPr>
          <w:rFonts w:ascii="宋体" w:eastAsia="宋体" w:hAnsi="宋体" w:hint="eastAsia"/>
          <w:sz w:val="24"/>
          <w:szCs w:val="24"/>
        </w:rPr>
        <w:t>传真：0512-68230911，Email：cgzb@szcu.edu.cn</w:t>
      </w:r>
    </w:p>
    <w:p w14:paraId="207BB0EA" w14:textId="09691AC9" w:rsidR="003A3FCF" w:rsidRDefault="00D553BB">
      <w:pPr>
        <w:widowControl/>
        <w:rPr>
          <w:rFonts w:ascii="宋体" w:eastAsia="宋体" w:hAnsi="宋体"/>
          <w:b/>
          <w:bCs/>
          <w:sz w:val="24"/>
          <w:szCs w:val="24"/>
        </w:rPr>
      </w:pPr>
      <w:r>
        <w:rPr>
          <w:rFonts w:ascii="宋体" w:eastAsia="宋体" w:hAnsi="宋体" w:hint="eastAsia"/>
          <w:b/>
          <w:bCs/>
          <w:sz w:val="24"/>
          <w:szCs w:val="24"/>
        </w:rPr>
        <w:t>八</w:t>
      </w:r>
      <w:r w:rsidR="00260217">
        <w:rPr>
          <w:rFonts w:ascii="宋体" w:eastAsia="宋体" w:hAnsi="宋体" w:hint="eastAsia"/>
          <w:b/>
          <w:bCs/>
          <w:sz w:val="24"/>
          <w:szCs w:val="24"/>
        </w:rPr>
        <w:t>、特别提醒</w:t>
      </w:r>
    </w:p>
    <w:p w14:paraId="443EB8D4" w14:textId="77777777" w:rsidR="003A3FCF" w:rsidRDefault="00260217">
      <w:pPr>
        <w:ind w:firstLineChars="200" w:firstLine="480"/>
        <w:rPr>
          <w:rFonts w:ascii="宋体" w:eastAsia="宋体" w:hAnsi="宋体"/>
          <w:sz w:val="24"/>
          <w:szCs w:val="24"/>
        </w:rPr>
      </w:pPr>
      <w:r>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35458338" w14:textId="77777777" w:rsidR="003A3FCF" w:rsidRDefault="003A3FCF">
      <w:pPr>
        <w:ind w:firstLineChars="200" w:firstLine="480"/>
        <w:rPr>
          <w:rFonts w:ascii="宋体" w:eastAsia="宋体" w:hAnsi="宋体"/>
          <w:sz w:val="24"/>
          <w:szCs w:val="24"/>
        </w:rPr>
      </w:pPr>
    </w:p>
    <w:p w14:paraId="46C7CBE4" w14:textId="77777777" w:rsidR="003A3FCF" w:rsidRDefault="00260217">
      <w:pPr>
        <w:ind w:firstLineChars="200" w:firstLine="480"/>
        <w:jc w:val="right"/>
        <w:rPr>
          <w:rFonts w:ascii="宋体" w:eastAsia="宋体" w:hAnsi="宋体"/>
          <w:sz w:val="24"/>
          <w:szCs w:val="24"/>
        </w:rPr>
      </w:pPr>
      <w:r>
        <w:rPr>
          <w:rFonts w:ascii="宋体" w:eastAsia="宋体" w:hAnsi="宋体" w:hint="eastAsia"/>
          <w:sz w:val="24"/>
          <w:szCs w:val="24"/>
        </w:rPr>
        <w:t>苏州城市学院</w:t>
      </w:r>
    </w:p>
    <w:p w14:paraId="79E5CDC7" w14:textId="71F2495E" w:rsidR="003A3FCF" w:rsidRDefault="00260217">
      <w:pPr>
        <w:ind w:firstLineChars="200" w:firstLine="480"/>
        <w:jc w:val="right"/>
        <w:rPr>
          <w:rFonts w:ascii="宋体" w:eastAsia="宋体" w:hAnsi="宋体"/>
          <w:sz w:val="24"/>
          <w:szCs w:val="24"/>
        </w:rPr>
      </w:pPr>
      <w:r>
        <w:rPr>
          <w:rFonts w:ascii="宋体" w:eastAsia="宋体" w:hAnsi="宋体"/>
          <w:sz w:val="24"/>
          <w:szCs w:val="24"/>
        </w:rPr>
        <w:t>2025</w:t>
      </w:r>
      <w:r>
        <w:rPr>
          <w:rFonts w:ascii="宋体" w:eastAsia="宋体" w:hAnsi="宋体" w:hint="eastAsia"/>
          <w:sz w:val="24"/>
          <w:szCs w:val="24"/>
        </w:rPr>
        <w:t>年</w:t>
      </w:r>
      <w:r>
        <w:rPr>
          <w:rFonts w:ascii="宋体" w:eastAsia="宋体" w:hAnsi="宋体"/>
          <w:sz w:val="24"/>
          <w:szCs w:val="24"/>
        </w:rPr>
        <w:t>1</w:t>
      </w:r>
      <w:r w:rsidR="00044425">
        <w:rPr>
          <w:rFonts w:ascii="宋体" w:eastAsia="宋体" w:hAnsi="宋体" w:hint="eastAsia"/>
          <w:sz w:val="24"/>
          <w:szCs w:val="24"/>
        </w:rPr>
        <w:t>1</w:t>
      </w:r>
      <w:r>
        <w:rPr>
          <w:rFonts w:ascii="宋体" w:eastAsia="宋体" w:hAnsi="宋体" w:hint="eastAsia"/>
          <w:sz w:val="24"/>
          <w:szCs w:val="24"/>
        </w:rPr>
        <w:t>月</w:t>
      </w:r>
      <w:r w:rsidR="00044425">
        <w:rPr>
          <w:rFonts w:ascii="宋体" w:eastAsia="宋体" w:hAnsi="宋体" w:hint="eastAsia"/>
          <w:sz w:val="24"/>
          <w:szCs w:val="24"/>
        </w:rPr>
        <w:t>2</w:t>
      </w:r>
      <w:r>
        <w:rPr>
          <w:rFonts w:ascii="宋体" w:eastAsia="宋体" w:hAnsi="宋体"/>
          <w:sz w:val="24"/>
          <w:szCs w:val="24"/>
        </w:rPr>
        <w:t>0</w:t>
      </w:r>
      <w:r>
        <w:rPr>
          <w:rFonts w:ascii="宋体" w:eastAsia="宋体" w:hAnsi="宋体" w:hint="eastAsia"/>
          <w:sz w:val="24"/>
          <w:szCs w:val="24"/>
        </w:rPr>
        <w:t>日</w:t>
      </w:r>
    </w:p>
    <w:p w14:paraId="00145757" w14:textId="77777777" w:rsidR="003A3FCF" w:rsidRDefault="003A3FCF">
      <w:pPr>
        <w:ind w:firstLineChars="200" w:firstLine="480"/>
        <w:jc w:val="right"/>
        <w:rPr>
          <w:rFonts w:ascii="宋体" w:eastAsia="宋体" w:hAnsi="宋体"/>
          <w:sz w:val="24"/>
          <w:szCs w:val="24"/>
        </w:rPr>
      </w:pPr>
    </w:p>
    <w:p w14:paraId="27674474" w14:textId="77777777" w:rsidR="003A3FCF" w:rsidRDefault="003A3FCF">
      <w:pPr>
        <w:ind w:firstLineChars="200" w:firstLine="480"/>
        <w:jc w:val="right"/>
        <w:rPr>
          <w:rFonts w:ascii="宋体" w:eastAsia="宋体" w:hAnsi="宋体"/>
          <w:sz w:val="24"/>
          <w:szCs w:val="24"/>
        </w:rPr>
      </w:pPr>
    </w:p>
    <w:p w14:paraId="108B21D9" w14:textId="77777777" w:rsidR="003A3FCF" w:rsidRDefault="00260217">
      <w:pPr>
        <w:widowControl/>
        <w:jc w:val="left"/>
        <w:rPr>
          <w:rFonts w:ascii="宋体" w:eastAsia="宋体" w:hAnsi="宋体"/>
          <w:sz w:val="24"/>
          <w:szCs w:val="24"/>
        </w:rPr>
      </w:pPr>
      <w:r>
        <w:rPr>
          <w:rFonts w:ascii="宋体" w:eastAsia="宋体" w:hAnsi="宋体" w:hint="eastAsia"/>
          <w:sz w:val="24"/>
          <w:szCs w:val="24"/>
        </w:rPr>
        <w:br w:type="page"/>
      </w:r>
    </w:p>
    <w:p w14:paraId="05B8E005" w14:textId="77777777" w:rsidR="003A3FCF" w:rsidRDefault="00260217">
      <w:pPr>
        <w:widowControl/>
        <w:jc w:val="center"/>
        <w:rPr>
          <w:rFonts w:ascii="宋体" w:eastAsia="宋体" w:hAnsi="宋体"/>
          <w:b/>
          <w:bCs/>
          <w:sz w:val="32"/>
          <w:szCs w:val="32"/>
        </w:rPr>
      </w:pPr>
      <w:r>
        <w:rPr>
          <w:rFonts w:ascii="宋体" w:eastAsia="宋体" w:hAnsi="宋体" w:hint="eastAsia"/>
          <w:b/>
          <w:bCs/>
          <w:sz w:val="32"/>
          <w:szCs w:val="32"/>
        </w:rPr>
        <w:lastRenderedPageBreak/>
        <w:t>第二章 供应商须知</w:t>
      </w:r>
    </w:p>
    <w:p w14:paraId="26B55BC2"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1.说明</w:t>
      </w:r>
    </w:p>
    <w:p w14:paraId="168DF2C7" w14:textId="77777777" w:rsidR="003A3FCF" w:rsidRDefault="00260217">
      <w:pPr>
        <w:widowControl/>
        <w:rPr>
          <w:rFonts w:ascii="宋体" w:eastAsia="宋体" w:hAnsi="宋体"/>
          <w:sz w:val="24"/>
          <w:szCs w:val="24"/>
        </w:rPr>
      </w:pPr>
      <w:r>
        <w:rPr>
          <w:rFonts w:ascii="宋体" w:eastAsia="宋体" w:hAnsi="宋体" w:hint="eastAsia"/>
          <w:sz w:val="24"/>
          <w:szCs w:val="24"/>
        </w:rPr>
        <w:t>1.1本谈判采购文件仅适用于苏州城市学院组织的采购活动。</w:t>
      </w:r>
    </w:p>
    <w:p w14:paraId="5EA772D7" w14:textId="77777777" w:rsidR="003A3FCF" w:rsidRDefault="00260217">
      <w:pPr>
        <w:widowControl/>
        <w:rPr>
          <w:rFonts w:ascii="宋体" w:eastAsia="宋体" w:hAnsi="宋体"/>
          <w:sz w:val="24"/>
          <w:szCs w:val="24"/>
        </w:rPr>
      </w:pPr>
      <w:r>
        <w:rPr>
          <w:rFonts w:ascii="宋体" w:eastAsia="宋体" w:hAnsi="宋体" w:hint="eastAsia"/>
          <w:sz w:val="24"/>
          <w:szCs w:val="24"/>
        </w:rPr>
        <w:t>1.2本次采购活动及因本次采购产生的合同受中国法律制约和保护。</w:t>
      </w:r>
    </w:p>
    <w:p w14:paraId="58ED84EF" w14:textId="77777777" w:rsidR="003A3FCF" w:rsidRDefault="00260217">
      <w:pPr>
        <w:widowControl/>
        <w:rPr>
          <w:rFonts w:ascii="宋体" w:eastAsia="宋体" w:hAnsi="宋体"/>
          <w:sz w:val="24"/>
          <w:szCs w:val="24"/>
        </w:rPr>
      </w:pPr>
      <w:r>
        <w:rPr>
          <w:rFonts w:ascii="宋体" w:eastAsia="宋体" w:hAnsi="宋体" w:hint="eastAsia"/>
          <w:sz w:val="24"/>
          <w:szCs w:val="24"/>
        </w:rPr>
        <w:t>1.3本谈判采购文件的解释权属于苏州城市学院。</w:t>
      </w:r>
    </w:p>
    <w:p w14:paraId="2B11B512"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2.词语释义</w:t>
      </w:r>
    </w:p>
    <w:p w14:paraId="615C2AC2" w14:textId="77777777" w:rsidR="003A3FCF" w:rsidRDefault="00260217">
      <w:pPr>
        <w:widowControl/>
        <w:rPr>
          <w:rFonts w:ascii="宋体" w:eastAsia="宋体" w:hAnsi="宋体"/>
          <w:sz w:val="24"/>
          <w:szCs w:val="24"/>
        </w:rPr>
      </w:pPr>
      <w:r>
        <w:rPr>
          <w:rFonts w:ascii="宋体" w:eastAsia="宋体" w:hAnsi="宋体" w:hint="eastAsia"/>
          <w:sz w:val="24"/>
          <w:szCs w:val="24"/>
        </w:rPr>
        <w:t>2.1谈判采购单位：具体组织实施谈判采购活动的法人。</w:t>
      </w:r>
    </w:p>
    <w:p w14:paraId="27E14FA9" w14:textId="77777777" w:rsidR="003A3FCF" w:rsidRDefault="00260217">
      <w:pPr>
        <w:widowControl/>
        <w:rPr>
          <w:rFonts w:ascii="宋体" w:eastAsia="宋体" w:hAnsi="宋体"/>
          <w:sz w:val="24"/>
          <w:szCs w:val="24"/>
        </w:rPr>
      </w:pPr>
      <w:r>
        <w:rPr>
          <w:rFonts w:ascii="宋体" w:eastAsia="宋体" w:hAnsi="宋体" w:hint="eastAsia"/>
          <w:sz w:val="24"/>
          <w:szCs w:val="24"/>
        </w:rPr>
        <w:t>2.2谈判供应商：响应谈判并且符合谈判采购文件规定资格条件和参加投标竞争的法人、其他组织或者自然人。</w:t>
      </w:r>
    </w:p>
    <w:p w14:paraId="09B9D18D" w14:textId="77777777" w:rsidR="003A3FCF" w:rsidRDefault="00260217">
      <w:pPr>
        <w:widowControl/>
        <w:rPr>
          <w:rFonts w:ascii="宋体" w:eastAsia="宋体" w:hAnsi="宋体"/>
          <w:sz w:val="24"/>
          <w:szCs w:val="24"/>
        </w:rPr>
      </w:pPr>
      <w:r>
        <w:rPr>
          <w:rFonts w:ascii="宋体" w:eastAsia="宋体" w:hAnsi="宋体" w:hint="eastAsia"/>
          <w:sz w:val="24"/>
          <w:szCs w:val="24"/>
        </w:rPr>
        <w:t>2.3响应：谈判供应商根据谈判采购单位发布的谈判采购文件，编制谈判响应文件并按规定参与谈判的行为。</w:t>
      </w:r>
    </w:p>
    <w:p w14:paraId="38A8C8D1" w14:textId="77777777" w:rsidR="003A3FCF" w:rsidRDefault="00260217">
      <w:pPr>
        <w:widowControl/>
        <w:rPr>
          <w:rFonts w:ascii="宋体" w:eastAsia="宋体" w:hAnsi="宋体"/>
          <w:sz w:val="24"/>
          <w:szCs w:val="24"/>
        </w:rPr>
      </w:pPr>
      <w:r>
        <w:rPr>
          <w:rFonts w:ascii="宋体" w:eastAsia="宋体" w:hAnsi="宋体" w:hint="eastAsia"/>
          <w:sz w:val="24"/>
          <w:szCs w:val="24"/>
        </w:rPr>
        <w:t>2.4合同：采供双方根据谈判采购文件和成交的谈判响应文件及成交通知书规定的内容签署的以书面形式所达成的协议，包括所有的附件、附录和构成协议的所有文件。</w:t>
      </w:r>
    </w:p>
    <w:p w14:paraId="3E2CD56A" w14:textId="77777777" w:rsidR="003A3FCF" w:rsidRDefault="00260217">
      <w:pPr>
        <w:widowControl/>
        <w:rPr>
          <w:rFonts w:ascii="宋体" w:eastAsia="宋体" w:hAnsi="宋体"/>
          <w:sz w:val="24"/>
          <w:szCs w:val="24"/>
        </w:rPr>
      </w:pPr>
      <w:r>
        <w:rPr>
          <w:rFonts w:ascii="宋体" w:eastAsia="宋体" w:hAnsi="宋体" w:hint="eastAsia"/>
          <w:sz w:val="24"/>
          <w:szCs w:val="24"/>
        </w:rPr>
        <w:t>2.5甲方（采购方）：合同中明确规定的实际购买货物和服务的法人或其他组织和自然人。</w:t>
      </w:r>
    </w:p>
    <w:p w14:paraId="59041507" w14:textId="77777777" w:rsidR="003A3FCF" w:rsidRDefault="00260217">
      <w:pPr>
        <w:widowControl/>
        <w:rPr>
          <w:rFonts w:ascii="宋体" w:eastAsia="宋体" w:hAnsi="宋体"/>
          <w:sz w:val="24"/>
          <w:szCs w:val="24"/>
        </w:rPr>
      </w:pPr>
      <w:r>
        <w:rPr>
          <w:rFonts w:ascii="宋体" w:eastAsia="宋体" w:hAnsi="宋体" w:hint="eastAsia"/>
          <w:sz w:val="24"/>
          <w:szCs w:val="24"/>
        </w:rPr>
        <w:t>2.6乙方（供应商）：合同中规定的向采购方提供货物和服务的法人或其他组织和自然人。</w:t>
      </w:r>
    </w:p>
    <w:p w14:paraId="0CA79F5D" w14:textId="77777777" w:rsidR="003A3FCF" w:rsidRDefault="00260217">
      <w:pPr>
        <w:widowControl/>
        <w:rPr>
          <w:rFonts w:ascii="宋体" w:eastAsia="宋体" w:hAnsi="宋体"/>
          <w:sz w:val="24"/>
          <w:szCs w:val="24"/>
        </w:rPr>
      </w:pPr>
      <w:r>
        <w:rPr>
          <w:rFonts w:ascii="宋体" w:eastAsia="宋体" w:hAnsi="宋体" w:hint="eastAsia"/>
          <w:sz w:val="24"/>
          <w:szCs w:val="24"/>
        </w:rPr>
        <w:t>2.7货物：系指乙方按谈判采购文件规定，应向甲方提供的一切设备、备品、备件、工具、手册及其它有关技术资料和材料。</w:t>
      </w:r>
    </w:p>
    <w:p w14:paraId="159962E4" w14:textId="77777777" w:rsidR="003A3FCF" w:rsidRDefault="00260217">
      <w:pPr>
        <w:widowControl/>
        <w:rPr>
          <w:rFonts w:ascii="宋体" w:eastAsia="宋体" w:hAnsi="宋体"/>
          <w:sz w:val="24"/>
          <w:szCs w:val="24"/>
        </w:rPr>
      </w:pPr>
      <w:r>
        <w:rPr>
          <w:rFonts w:ascii="宋体" w:eastAsia="宋体" w:hAnsi="宋体" w:hint="eastAsia"/>
          <w:sz w:val="24"/>
          <w:szCs w:val="24"/>
        </w:rPr>
        <w:t>2.8服务：系指本次谈判采购文件规定乙方应承担的与提供货物和服务有关的辅助服务，比如运输、保险、安装、调试、提供技术援助、培训、配合措施、维修响应及合同中规定乙方应承担的其它义务。</w:t>
      </w:r>
    </w:p>
    <w:p w14:paraId="38738FD5" w14:textId="77777777" w:rsidR="003A3FCF" w:rsidRDefault="00260217">
      <w:pPr>
        <w:widowControl/>
        <w:rPr>
          <w:rFonts w:ascii="宋体" w:eastAsia="宋体" w:hAnsi="宋体"/>
          <w:sz w:val="24"/>
          <w:szCs w:val="24"/>
        </w:rPr>
      </w:pPr>
      <w:r>
        <w:rPr>
          <w:rFonts w:ascii="宋体" w:eastAsia="宋体" w:hAnsi="宋体" w:hint="eastAsia"/>
          <w:sz w:val="24"/>
          <w:szCs w:val="24"/>
        </w:rPr>
        <w:t>2.9知识产权：指专利权、商标权、著作权等无形财产专有权的统称。</w:t>
      </w:r>
    </w:p>
    <w:p w14:paraId="4461B166" w14:textId="77777777" w:rsidR="003A3FCF" w:rsidRDefault="00260217">
      <w:pPr>
        <w:widowControl/>
        <w:rPr>
          <w:rFonts w:ascii="宋体" w:eastAsia="宋体" w:hAnsi="宋体"/>
          <w:sz w:val="24"/>
          <w:szCs w:val="24"/>
        </w:rPr>
      </w:pPr>
      <w:r>
        <w:rPr>
          <w:rFonts w:ascii="宋体" w:eastAsia="宋体" w:hAnsi="宋体" w:hint="eastAsia"/>
          <w:sz w:val="24"/>
          <w:szCs w:val="24"/>
        </w:rPr>
        <w:t>2.10天：日历日。</w:t>
      </w:r>
    </w:p>
    <w:p w14:paraId="10B6D175" w14:textId="77777777" w:rsidR="003A3FCF" w:rsidRDefault="00260217">
      <w:pPr>
        <w:widowControl/>
        <w:rPr>
          <w:rFonts w:ascii="宋体" w:eastAsia="宋体" w:hAnsi="宋体"/>
          <w:sz w:val="24"/>
          <w:szCs w:val="24"/>
        </w:rPr>
      </w:pPr>
      <w:r>
        <w:rPr>
          <w:rFonts w:ascii="宋体" w:eastAsia="宋体" w:hAnsi="宋体" w:hint="eastAsia"/>
          <w:sz w:val="24"/>
          <w:szCs w:val="24"/>
        </w:rPr>
        <w:t>2.11时间：除特别说明，均指北京时间。</w:t>
      </w:r>
    </w:p>
    <w:p w14:paraId="72DF79C8" w14:textId="77777777" w:rsidR="003A3FCF" w:rsidRDefault="00260217">
      <w:pPr>
        <w:widowControl/>
        <w:rPr>
          <w:rFonts w:ascii="宋体" w:eastAsia="宋体" w:hAnsi="宋体"/>
          <w:sz w:val="24"/>
          <w:szCs w:val="24"/>
        </w:rPr>
      </w:pPr>
      <w:r>
        <w:rPr>
          <w:rFonts w:ascii="宋体" w:eastAsia="宋体" w:hAnsi="宋体" w:hint="eastAsia"/>
          <w:sz w:val="24"/>
          <w:szCs w:val="24"/>
        </w:rPr>
        <w:t>2.12交货地点：合同中明确约定的乙方提交的货物和服务最终到达地点。</w:t>
      </w:r>
    </w:p>
    <w:p w14:paraId="024FE4CC" w14:textId="77777777" w:rsidR="003A3FCF" w:rsidRDefault="00260217">
      <w:pPr>
        <w:widowControl/>
        <w:rPr>
          <w:rFonts w:ascii="宋体" w:eastAsia="宋体" w:hAnsi="宋体"/>
          <w:sz w:val="24"/>
          <w:szCs w:val="24"/>
        </w:rPr>
      </w:pPr>
      <w:r>
        <w:rPr>
          <w:rFonts w:ascii="宋体" w:eastAsia="宋体" w:hAnsi="宋体" w:hint="eastAsia"/>
          <w:sz w:val="24"/>
          <w:szCs w:val="24"/>
        </w:rPr>
        <w:t>2.13合同价款：根据合同规定，乙方在正确地履行合同义务后甲方应支付乙方的价款。</w:t>
      </w:r>
    </w:p>
    <w:p w14:paraId="76F8142D" w14:textId="77777777" w:rsidR="003A3FCF" w:rsidRDefault="00260217">
      <w:pPr>
        <w:widowControl/>
        <w:rPr>
          <w:rFonts w:ascii="宋体" w:eastAsia="宋体" w:hAnsi="宋体"/>
          <w:sz w:val="24"/>
          <w:szCs w:val="24"/>
        </w:rPr>
      </w:pPr>
      <w:r>
        <w:rPr>
          <w:rFonts w:ascii="宋体" w:eastAsia="宋体" w:hAnsi="宋体" w:hint="eastAsia"/>
          <w:sz w:val="24"/>
          <w:szCs w:val="24"/>
        </w:rPr>
        <w:t>2.14不可抗力：不能预见、不能避免并且不能克服的客观情况。</w:t>
      </w:r>
    </w:p>
    <w:p w14:paraId="3D0E4B74" w14:textId="77777777" w:rsidR="003A3FCF" w:rsidRDefault="00260217">
      <w:pPr>
        <w:widowControl/>
        <w:rPr>
          <w:rFonts w:ascii="宋体" w:eastAsia="宋体" w:hAnsi="宋体"/>
          <w:sz w:val="24"/>
          <w:szCs w:val="24"/>
        </w:rPr>
      </w:pPr>
      <w:r>
        <w:rPr>
          <w:rFonts w:ascii="宋体" w:eastAsia="宋体" w:hAnsi="宋体" w:hint="eastAsia"/>
          <w:sz w:val="24"/>
          <w:szCs w:val="24"/>
        </w:rPr>
        <w:t>2.15实质响应：满足有关本次采购标的、数量、质量、价款或者报酬、履行期限、履行地点和方式、违约责任和解决争议方法等要求。</w:t>
      </w:r>
    </w:p>
    <w:p w14:paraId="45529A07" w14:textId="77777777" w:rsidR="003A3FCF" w:rsidRDefault="00260217">
      <w:pPr>
        <w:widowControl/>
        <w:rPr>
          <w:rFonts w:ascii="宋体" w:eastAsia="宋体" w:hAnsi="宋体"/>
          <w:sz w:val="24"/>
          <w:szCs w:val="24"/>
        </w:rPr>
      </w:pPr>
      <w:r>
        <w:rPr>
          <w:rFonts w:ascii="宋体" w:eastAsia="宋体" w:hAnsi="宋体" w:hint="eastAsia"/>
          <w:sz w:val="24"/>
          <w:szCs w:val="24"/>
        </w:rPr>
        <w:t>2.16 书面形式：指书面文字、合同书、信件和传真等可以有形地表现所载内容的形式。</w:t>
      </w:r>
    </w:p>
    <w:p w14:paraId="0CEBD730" w14:textId="77777777" w:rsidR="003A3FCF" w:rsidRDefault="00260217">
      <w:pPr>
        <w:widowControl/>
        <w:rPr>
          <w:rFonts w:ascii="宋体" w:eastAsia="宋体" w:hAnsi="宋体"/>
          <w:sz w:val="24"/>
          <w:szCs w:val="24"/>
        </w:rPr>
      </w:pPr>
      <w:r>
        <w:rPr>
          <w:rFonts w:ascii="宋体" w:eastAsia="宋体" w:hAnsi="宋体" w:hint="eastAsia"/>
          <w:sz w:val="24"/>
          <w:szCs w:val="24"/>
        </w:rPr>
        <w:t>2.17 产地：货物开采、生长、生产、最终制造、加工或提供服务的来源地。</w:t>
      </w:r>
    </w:p>
    <w:p w14:paraId="2DF92432" w14:textId="77777777" w:rsidR="003A3FCF" w:rsidRDefault="00260217">
      <w:pPr>
        <w:widowControl/>
        <w:rPr>
          <w:rFonts w:ascii="宋体" w:eastAsia="宋体" w:hAnsi="宋体"/>
          <w:sz w:val="24"/>
          <w:szCs w:val="24"/>
        </w:rPr>
      </w:pPr>
      <w:r>
        <w:rPr>
          <w:rFonts w:ascii="宋体" w:eastAsia="宋体" w:hAnsi="宋体" w:hint="eastAsia"/>
          <w:sz w:val="24"/>
          <w:szCs w:val="24"/>
        </w:rPr>
        <w:t>2.18 进口产品：通过中国海关报关验放进入中国境内且产自关境外的产品。</w:t>
      </w:r>
    </w:p>
    <w:p w14:paraId="12B4C3FA"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3.合格谈判供应商的一般条件</w:t>
      </w:r>
    </w:p>
    <w:p w14:paraId="3BCF093D" w14:textId="77777777" w:rsidR="003A3FCF" w:rsidRDefault="00260217">
      <w:pPr>
        <w:widowControl/>
        <w:rPr>
          <w:rFonts w:ascii="宋体" w:eastAsia="宋体" w:hAnsi="宋体"/>
          <w:sz w:val="24"/>
          <w:szCs w:val="24"/>
        </w:rPr>
      </w:pPr>
      <w:r>
        <w:rPr>
          <w:rFonts w:ascii="宋体" w:eastAsia="宋体" w:hAnsi="宋体" w:hint="eastAsia"/>
          <w:sz w:val="24"/>
          <w:szCs w:val="24"/>
        </w:rPr>
        <w:t>3.1具有独立承担民事责任的能力。</w:t>
      </w:r>
    </w:p>
    <w:p w14:paraId="10A24493" w14:textId="77777777" w:rsidR="003A3FCF" w:rsidRDefault="00260217">
      <w:pPr>
        <w:widowControl/>
        <w:rPr>
          <w:rFonts w:ascii="宋体" w:eastAsia="宋体" w:hAnsi="宋体"/>
          <w:sz w:val="24"/>
          <w:szCs w:val="24"/>
        </w:rPr>
      </w:pPr>
      <w:r>
        <w:rPr>
          <w:rFonts w:ascii="宋体" w:eastAsia="宋体" w:hAnsi="宋体" w:hint="eastAsia"/>
          <w:sz w:val="24"/>
          <w:szCs w:val="24"/>
        </w:rPr>
        <w:t>3.2具有良好的商业信誉和健全的财务会计制度。</w:t>
      </w:r>
    </w:p>
    <w:p w14:paraId="3C2D85F5" w14:textId="77777777" w:rsidR="003A3FCF" w:rsidRDefault="00260217">
      <w:pPr>
        <w:widowControl/>
        <w:rPr>
          <w:rFonts w:ascii="宋体" w:eastAsia="宋体" w:hAnsi="宋体"/>
          <w:sz w:val="24"/>
          <w:szCs w:val="24"/>
        </w:rPr>
      </w:pPr>
      <w:r>
        <w:rPr>
          <w:rFonts w:ascii="宋体" w:eastAsia="宋体" w:hAnsi="宋体" w:hint="eastAsia"/>
          <w:sz w:val="24"/>
          <w:szCs w:val="24"/>
        </w:rPr>
        <w:t>3.3具有履行合同所必需的设备和专业技术能力。</w:t>
      </w:r>
    </w:p>
    <w:p w14:paraId="3978D794" w14:textId="77777777" w:rsidR="003A3FCF" w:rsidRDefault="00260217">
      <w:pPr>
        <w:widowControl/>
        <w:rPr>
          <w:rFonts w:ascii="宋体" w:eastAsia="宋体" w:hAnsi="宋体"/>
          <w:sz w:val="24"/>
          <w:szCs w:val="24"/>
        </w:rPr>
      </w:pPr>
      <w:r>
        <w:rPr>
          <w:rFonts w:ascii="宋体" w:eastAsia="宋体" w:hAnsi="宋体" w:hint="eastAsia"/>
          <w:sz w:val="24"/>
          <w:szCs w:val="24"/>
        </w:rPr>
        <w:t>3.4有依法缴纳税收和社会保障资金的良好记录。</w:t>
      </w:r>
    </w:p>
    <w:p w14:paraId="6BF31EDB" w14:textId="77777777" w:rsidR="003A3FCF" w:rsidRDefault="00260217">
      <w:pPr>
        <w:widowControl/>
        <w:rPr>
          <w:rFonts w:ascii="宋体" w:eastAsia="宋体" w:hAnsi="宋体"/>
          <w:sz w:val="24"/>
          <w:szCs w:val="24"/>
        </w:rPr>
      </w:pPr>
      <w:r>
        <w:rPr>
          <w:rFonts w:ascii="宋体" w:eastAsia="宋体" w:hAnsi="宋体" w:hint="eastAsia"/>
          <w:sz w:val="24"/>
          <w:szCs w:val="24"/>
        </w:rPr>
        <w:t>3.5参加采购活动前三年内，在经营活动中没有重大违法记录。</w:t>
      </w:r>
    </w:p>
    <w:p w14:paraId="68F3AC72" w14:textId="77777777" w:rsidR="003A3FCF" w:rsidRDefault="00260217">
      <w:pPr>
        <w:widowControl/>
        <w:rPr>
          <w:rFonts w:ascii="宋体" w:eastAsia="宋体" w:hAnsi="宋体"/>
          <w:sz w:val="24"/>
          <w:szCs w:val="24"/>
        </w:rPr>
      </w:pPr>
      <w:r>
        <w:rPr>
          <w:rFonts w:ascii="宋体" w:eastAsia="宋体" w:hAnsi="宋体" w:hint="eastAsia"/>
          <w:sz w:val="24"/>
          <w:szCs w:val="24"/>
        </w:rPr>
        <w:t>3.6法律、行政法规规定的其他条件。</w:t>
      </w:r>
    </w:p>
    <w:p w14:paraId="672B790A"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4.合格谈判供应商的特殊条件</w:t>
      </w:r>
    </w:p>
    <w:p w14:paraId="09CF567E" w14:textId="77777777" w:rsidR="003A3FCF" w:rsidRDefault="00260217">
      <w:pPr>
        <w:widowControl/>
        <w:rPr>
          <w:rFonts w:ascii="宋体" w:eastAsia="宋体" w:hAnsi="宋体"/>
          <w:sz w:val="24"/>
          <w:szCs w:val="24"/>
        </w:rPr>
      </w:pPr>
      <w:r>
        <w:rPr>
          <w:rFonts w:ascii="宋体" w:eastAsia="宋体" w:hAnsi="宋体" w:hint="eastAsia"/>
          <w:sz w:val="24"/>
          <w:szCs w:val="24"/>
        </w:rPr>
        <w:lastRenderedPageBreak/>
        <w:t>无。</w:t>
      </w:r>
    </w:p>
    <w:p w14:paraId="7235DBCA"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5.谈判供应商代表</w:t>
      </w:r>
    </w:p>
    <w:p w14:paraId="173DC12E" w14:textId="77777777" w:rsidR="003A3FCF" w:rsidRDefault="00260217">
      <w:pPr>
        <w:widowControl/>
        <w:rPr>
          <w:rFonts w:ascii="宋体" w:eastAsia="宋体" w:hAnsi="宋体"/>
          <w:sz w:val="24"/>
          <w:szCs w:val="24"/>
        </w:rPr>
      </w:pPr>
      <w:r>
        <w:rPr>
          <w:rFonts w:ascii="宋体" w:eastAsia="宋体" w:hAnsi="宋体" w:hint="eastAsia"/>
          <w:sz w:val="24"/>
          <w:szCs w:val="24"/>
        </w:rPr>
        <w:t>5.1指全权代表供应商参加谈判采购活动并签署谈判响应文件的人，如果谈判供应商代表不是法人代表，须持有《法人代表授权委托书》（详见附件格式）。</w:t>
      </w:r>
    </w:p>
    <w:p w14:paraId="3728D1A9"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6.谈判费用</w:t>
      </w:r>
    </w:p>
    <w:p w14:paraId="340012F7" w14:textId="77777777" w:rsidR="003A3FCF" w:rsidRDefault="00260217">
      <w:pPr>
        <w:widowControl/>
        <w:rPr>
          <w:rFonts w:ascii="宋体" w:eastAsia="宋体" w:hAnsi="宋体"/>
          <w:sz w:val="24"/>
          <w:szCs w:val="24"/>
        </w:rPr>
      </w:pPr>
      <w:r>
        <w:rPr>
          <w:rFonts w:ascii="宋体" w:eastAsia="宋体" w:hAnsi="宋体" w:hint="eastAsia"/>
          <w:sz w:val="24"/>
          <w:szCs w:val="24"/>
        </w:rPr>
        <w:t>6.1无论谈判过程中的做法和结果如何，谈判供应商自行承担所有与参加谈判有关的全部费用。</w:t>
      </w:r>
    </w:p>
    <w:p w14:paraId="01E46E04" w14:textId="77777777" w:rsidR="003A3FCF" w:rsidRDefault="00260217">
      <w:pPr>
        <w:widowControl/>
        <w:rPr>
          <w:rFonts w:ascii="宋体" w:eastAsia="宋体" w:hAnsi="宋体"/>
          <w:sz w:val="24"/>
          <w:szCs w:val="24"/>
        </w:rPr>
      </w:pPr>
      <w:r>
        <w:rPr>
          <w:rFonts w:ascii="宋体" w:eastAsia="宋体" w:hAnsi="宋体" w:hint="eastAsia"/>
          <w:b/>
          <w:bCs/>
          <w:sz w:val="24"/>
          <w:szCs w:val="24"/>
        </w:rPr>
        <w:t>7.联合谈判（转包、分包）</w:t>
      </w:r>
    </w:p>
    <w:p w14:paraId="546E9AB8" w14:textId="77777777" w:rsidR="003A3FCF" w:rsidRDefault="00260217">
      <w:pPr>
        <w:widowControl/>
        <w:rPr>
          <w:rFonts w:ascii="宋体" w:eastAsia="宋体" w:hAnsi="宋体"/>
          <w:sz w:val="24"/>
          <w:szCs w:val="24"/>
        </w:rPr>
      </w:pPr>
      <w:r>
        <w:rPr>
          <w:rFonts w:ascii="宋体" w:eastAsia="宋体" w:hAnsi="宋体" w:hint="eastAsia"/>
          <w:sz w:val="24"/>
          <w:szCs w:val="24"/>
        </w:rPr>
        <w:t>7.1 本采购项目不接受联合体谈判。</w:t>
      </w:r>
    </w:p>
    <w:p w14:paraId="51E4203A" w14:textId="77777777" w:rsidR="003A3FCF" w:rsidRDefault="00260217">
      <w:pPr>
        <w:widowControl/>
        <w:rPr>
          <w:rFonts w:ascii="宋体" w:eastAsia="宋体" w:hAnsi="宋体"/>
          <w:sz w:val="24"/>
          <w:szCs w:val="24"/>
        </w:rPr>
      </w:pPr>
      <w:r>
        <w:rPr>
          <w:rFonts w:ascii="宋体" w:eastAsia="宋体" w:hAnsi="宋体" w:hint="eastAsia"/>
          <w:sz w:val="24"/>
          <w:szCs w:val="24"/>
        </w:rPr>
        <w:t>7.2 不可转包、分包。</w:t>
      </w:r>
    </w:p>
    <w:p w14:paraId="1E363B1C"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8.谈判采购文件</w:t>
      </w:r>
    </w:p>
    <w:p w14:paraId="218659E5" w14:textId="77777777" w:rsidR="003A3FCF" w:rsidRDefault="00260217">
      <w:pPr>
        <w:widowControl/>
        <w:rPr>
          <w:rFonts w:ascii="宋体" w:eastAsia="宋体" w:hAnsi="宋体"/>
          <w:sz w:val="24"/>
          <w:szCs w:val="24"/>
        </w:rPr>
      </w:pPr>
      <w:r>
        <w:rPr>
          <w:rFonts w:ascii="宋体" w:eastAsia="宋体" w:hAnsi="宋体" w:hint="eastAsia"/>
          <w:sz w:val="24"/>
          <w:szCs w:val="24"/>
        </w:rPr>
        <w:t>8.1谈判供应商获取谈判采购文件后，应仔细检查谈判采购文件的所有内容，如有残缺等问题应在获取谈判采购文件</w:t>
      </w:r>
      <w:r>
        <w:rPr>
          <w:rFonts w:ascii="宋体" w:eastAsia="宋体" w:hAnsi="宋体" w:hint="eastAsia"/>
          <w:sz w:val="24"/>
          <w:szCs w:val="24"/>
          <w:u w:val="single"/>
        </w:rPr>
        <w:t xml:space="preserve"> 3 </w:t>
      </w:r>
      <w:r>
        <w:rPr>
          <w:rFonts w:ascii="宋体" w:eastAsia="宋体" w:hAnsi="宋体" w:hint="eastAsia"/>
          <w:sz w:val="24"/>
          <w:szCs w:val="24"/>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14:paraId="3A336CED" w14:textId="77777777" w:rsidR="003A3FCF" w:rsidRDefault="00260217">
      <w:pPr>
        <w:widowControl/>
        <w:rPr>
          <w:rFonts w:ascii="宋体" w:eastAsia="宋体" w:hAnsi="宋体"/>
          <w:sz w:val="24"/>
          <w:szCs w:val="24"/>
        </w:rPr>
      </w:pPr>
      <w:r>
        <w:rPr>
          <w:rFonts w:ascii="宋体" w:eastAsia="宋体" w:hAnsi="宋体" w:hint="eastAsia"/>
          <w:sz w:val="24"/>
          <w:szCs w:val="24"/>
        </w:rPr>
        <w:t>8.2谈判采购文件及其更正公告不是直接从谈判采购单位处获得的，谈判采购单位对谈判采购文件及其补遗的真实性、完整性不承担任何负责。</w:t>
      </w:r>
    </w:p>
    <w:p w14:paraId="61E6858E"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9.谈判采购文件的澄清</w:t>
      </w:r>
    </w:p>
    <w:p w14:paraId="639E8109" w14:textId="77777777" w:rsidR="003A3FCF" w:rsidRDefault="00260217">
      <w:pPr>
        <w:widowControl/>
        <w:rPr>
          <w:rFonts w:ascii="宋体" w:eastAsia="宋体" w:hAnsi="宋体"/>
          <w:sz w:val="24"/>
          <w:szCs w:val="24"/>
        </w:rPr>
      </w:pPr>
      <w:r>
        <w:rPr>
          <w:rFonts w:ascii="宋体" w:eastAsia="宋体" w:hAnsi="宋体" w:hint="eastAsia"/>
          <w:sz w:val="24"/>
          <w:szCs w:val="24"/>
        </w:rPr>
        <w:t>9.1谈判供应商在获取谈判采购文件后，若有问题需要澄清，应以书面形式向谈判采购单位提出，谈判采购单位将以书面形式或答疑会的方式予以解答（包括对询问的解释，但不说明来源），答复将送给所有获取谈判采购文件的谈判供应商。</w:t>
      </w:r>
    </w:p>
    <w:p w14:paraId="776B92C8" w14:textId="77777777" w:rsidR="003A3FCF" w:rsidRDefault="00260217">
      <w:pPr>
        <w:widowControl/>
        <w:rPr>
          <w:rFonts w:ascii="宋体" w:eastAsia="宋体" w:hAnsi="宋体"/>
          <w:sz w:val="24"/>
          <w:szCs w:val="24"/>
        </w:rPr>
      </w:pPr>
      <w:r>
        <w:rPr>
          <w:rFonts w:ascii="宋体" w:eastAsia="宋体" w:hAnsi="宋体" w:hint="eastAsia"/>
          <w:sz w:val="24"/>
          <w:szCs w:val="24"/>
        </w:rPr>
        <w:t>9.2谈判采购单位可以对已发出的采购文件进行必要的澄清或者修改，并发布澄清（修改）公告。澄清或者修改的内容为采购文件的组成部分。</w:t>
      </w:r>
    </w:p>
    <w:p w14:paraId="52C9180D"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10.谈判采购文件的修改</w:t>
      </w:r>
    </w:p>
    <w:p w14:paraId="07AC8624" w14:textId="77777777" w:rsidR="003A3FCF" w:rsidRDefault="00260217">
      <w:pPr>
        <w:widowControl/>
        <w:rPr>
          <w:rFonts w:ascii="宋体" w:eastAsia="宋体" w:hAnsi="宋体"/>
          <w:sz w:val="24"/>
          <w:szCs w:val="24"/>
        </w:rPr>
      </w:pPr>
      <w:r>
        <w:rPr>
          <w:rFonts w:ascii="宋体" w:eastAsia="宋体" w:hAnsi="宋体" w:hint="eastAsia"/>
          <w:sz w:val="24"/>
          <w:szCs w:val="24"/>
        </w:rPr>
        <w:t>10.1在递交谈判响应文件截止时间前，谈判采购单位无论出于自己的考虑，还是出于对谈判供应商提问的澄清，均可对谈判采购文件用更正公告的方式进行修改。</w:t>
      </w:r>
    </w:p>
    <w:p w14:paraId="00A2B746" w14:textId="77777777" w:rsidR="003A3FCF" w:rsidRDefault="00260217">
      <w:pPr>
        <w:widowControl/>
        <w:rPr>
          <w:rFonts w:ascii="宋体" w:eastAsia="宋体" w:hAnsi="宋体"/>
          <w:sz w:val="24"/>
          <w:szCs w:val="24"/>
        </w:rPr>
      </w:pPr>
      <w:r>
        <w:rPr>
          <w:rFonts w:ascii="宋体" w:eastAsia="宋体" w:hAnsi="宋体" w:hint="eastAsia"/>
          <w:sz w:val="24"/>
          <w:szCs w:val="24"/>
        </w:rPr>
        <w:t>10.2谈判采购单位对谈判采购文件的修改，将以书面形式通知已购买谈判采购文件的每一谈判供应商。更正公告将作为谈判采购文件的组成部分，对所有谈判供应商有约束力。</w:t>
      </w:r>
    </w:p>
    <w:p w14:paraId="7D5DA1A3" w14:textId="77777777" w:rsidR="003A3FCF" w:rsidRDefault="00260217">
      <w:pPr>
        <w:widowControl/>
        <w:rPr>
          <w:rFonts w:ascii="宋体" w:eastAsia="宋体" w:hAnsi="宋体"/>
          <w:sz w:val="24"/>
          <w:szCs w:val="24"/>
        </w:rPr>
      </w:pPr>
      <w:r>
        <w:rPr>
          <w:rFonts w:ascii="宋体" w:eastAsia="宋体" w:hAnsi="宋体" w:hint="eastAsia"/>
          <w:sz w:val="24"/>
          <w:szCs w:val="24"/>
        </w:rPr>
        <w:t>10.3为使谈判供应商有足够的时间按谈判采购文件的修改要求考虑修正谈判响应文件，或出于其他原因，谈判采购单位有权推迟截止日期和谈判日期，并将此变更通知上述每一谈判供应商。</w:t>
      </w:r>
    </w:p>
    <w:p w14:paraId="0C0EE6AD" w14:textId="77777777" w:rsidR="003A3FCF" w:rsidRDefault="00260217">
      <w:pPr>
        <w:widowControl/>
        <w:rPr>
          <w:rFonts w:ascii="宋体" w:eastAsia="宋体" w:hAnsi="宋体"/>
          <w:sz w:val="24"/>
          <w:szCs w:val="24"/>
        </w:rPr>
      </w:pPr>
      <w:r>
        <w:rPr>
          <w:rFonts w:ascii="宋体" w:eastAsia="宋体" w:hAnsi="宋体" w:hint="eastAsia"/>
          <w:sz w:val="24"/>
          <w:szCs w:val="24"/>
        </w:rPr>
        <w:t>10.4谈判采购文件的澄清、修改、补充等内容均以书面形式明确的内容为准。当谈判采购文件、谈判采购文件的澄清、修改、补充等在同一内容的表述上不一致时，以最后发出的书面文件为准。</w:t>
      </w:r>
    </w:p>
    <w:p w14:paraId="32B42EA0"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11.谈判采购文件答疑</w:t>
      </w:r>
    </w:p>
    <w:p w14:paraId="456D774F" w14:textId="77777777" w:rsidR="003A3FCF" w:rsidRDefault="00260217">
      <w:pPr>
        <w:widowControl/>
        <w:rPr>
          <w:rFonts w:ascii="宋体" w:eastAsia="宋体" w:hAnsi="宋体"/>
          <w:sz w:val="24"/>
          <w:szCs w:val="24"/>
        </w:rPr>
      </w:pPr>
      <w:r>
        <w:rPr>
          <w:rFonts w:ascii="宋体" w:eastAsia="宋体" w:hAnsi="宋体" w:hint="eastAsia"/>
          <w:sz w:val="24"/>
          <w:szCs w:val="24"/>
        </w:rPr>
        <w:t>11.1勘察现场：</w:t>
      </w:r>
    </w:p>
    <w:p w14:paraId="1386DA9C" w14:textId="77777777" w:rsidR="003A3FCF" w:rsidRDefault="00260217">
      <w:pPr>
        <w:widowControl/>
        <w:rPr>
          <w:rFonts w:ascii="宋体" w:eastAsia="宋体" w:hAnsi="宋体"/>
          <w:sz w:val="24"/>
          <w:szCs w:val="24"/>
        </w:rPr>
      </w:pPr>
      <w:r>
        <w:rPr>
          <w:rFonts w:ascii="宋体" w:eastAsia="宋体" w:hAnsi="宋体" w:hint="eastAsia"/>
          <w:sz w:val="24"/>
          <w:szCs w:val="24"/>
        </w:rPr>
        <w:t>11.1.1根据自身需要，谈判供应商可在谈判响应文件递交之日前对有关现场和周围环境进行勘察，以获取编制谈判响应文件和签署合同所需的信息。勘察现场所发生的费用由谈判供应商自己承担。</w:t>
      </w:r>
    </w:p>
    <w:p w14:paraId="377D3C08" w14:textId="77777777" w:rsidR="003A3FCF" w:rsidRDefault="00260217">
      <w:pPr>
        <w:widowControl/>
        <w:rPr>
          <w:rFonts w:ascii="宋体" w:eastAsia="宋体" w:hAnsi="宋体"/>
          <w:sz w:val="24"/>
          <w:szCs w:val="24"/>
        </w:rPr>
      </w:pPr>
      <w:r>
        <w:rPr>
          <w:rFonts w:ascii="宋体" w:eastAsia="宋体" w:hAnsi="宋体" w:hint="eastAsia"/>
          <w:sz w:val="24"/>
          <w:szCs w:val="24"/>
        </w:rPr>
        <w:lastRenderedPageBreak/>
        <w:t>11.1.2谈判采购单位向谈判供应商提供的有关现场的资料和数据，是谈判采购单位现有的并认为能使谈判供应商可利用的资料。谈判采购单位对谈判供应商由此而做出的推论、理解和结论概不负责。</w:t>
      </w:r>
    </w:p>
    <w:p w14:paraId="5A74E2EF" w14:textId="77777777" w:rsidR="003A3FCF" w:rsidRDefault="00260217">
      <w:pPr>
        <w:widowControl/>
        <w:rPr>
          <w:rFonts w:ascii="宋体" w:eastAsia="宋体" w:hAnsi="宋体"/>
          <w:sz w:val="24"/>
          <w:szCs w:val="24"/>
        </w:rPr>
      </w:pPr>
      <w:r>
        <w:rPr>
          <w:rFonts w:ascii="宋体" w:eastAsia="宋体" w:hAnsi="宋体" w:hint="eastAsia"/>
          <w:sz w:val="24"/>
          <w:szCs w:val="24"/>
        </w:rPr>
        <w:t>11.1.3经谈判采购单位允许，谈判供应商可为勘察目的进入谈判采购单位的项目现场，但谈判供应商不得因此使谈判采购单位承担有关的责任和蒙受损失。谈判供应商应承担勘察现场的责任和风险。</w:t>
      </w:r>
    </w:p>
    <w:p w14:paraId="5132D778" w14:textId="77777777" w:rsidR="003A3FCF" w:rsidRDefault="00260217">
      <w:pPr>
        <w:widowControl/>
        <w:rPr>
          <w:rFonts w:ascii="宋体" w:eastAsia="宋体" w:hAnsi="宋体"/>
          <w:sz w:val="24"/>
          <w:szCs w:val="24"/>
        </w:rPr>
      </w:pPr>
      <w:r>
        <w:rPr>
          <w:rFonts w:ascii="宋体" w:eastAsia="宋体" w:hAnsi="宋体" w:hint="eastAsia"/>
          <w:sz w:val="24"/>
          <w:szCs w:val="24"/>
        </w:rPr>
        <w:t>11.1.4谈判供应商应在现场勘察时，熟悉现场及周围交通道路等情况，以获得一切可能影响其投标的直接资料。谈判供应商成交后，不得以不完全了解现场情况为理由而向谈判采购单位提出任何索赔的要求，对此谈判采购单位不承担任何责任并将不作任何答复与考虑。</w:t>
      </w:r>
    </w:p>
    <w:p w14:paraId="2680FEF9" w14:textId="77777777" w:rsidR="003A3FCF" w:rsidRDefault="00260217">
      <w:pPr>
        <w:widowControl/>
        <w:rPr>
          <w:rFonts w:ascii="宋体" w:eastAsia="宋体" w:hAnsi="宋体"/>
          <w:sz w:val="24"/>
          <w:szCs w:val="24"/>
        </w:rPr>
      </w:pPr>
      <w:r>
        <w:rPr>
          <w:rFonts w:ascii="宋体" w:eastAsia="宋体" w:hAnsi="宋体" w:hint="eastAsia"/>
          <w:sz w:val="24"/>
          <w:szCs w:val="24"/>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3DC24AE8"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12.提示与要求</w:t>
      </w:r>
    </w:p>
    <w:p w14:paraId="61C085D0" w14:textId="77777777" w:rsidR="003A3FCF" w:rsidRDefault="00260217">
      <w:pPr>
        <w:widowControl/>
        <w:rPr>
          <w:rFonts w:ascii="宋体" w:eastAsia="宋体" w:hAnsi="宋体"/>
          <w:sz w:val="24"/>
          <w:szCs w:val="24"/>
        </w:rPr>
      </w:pPr>
      <w:r>
        <w:rPr>
          <w:rFonts w:ascii="宋体" w:eastAsia="宋体" w:hAnsi="宋体" w:hint="eastAsia"/>
          <w:sz w:val="24"/>
          <w:szCs w:val="24"/>
        </w:rPr>
        <w:t>12.1谈判供应商应仔细阅读谈判采购文件的所有内容，按谈判采购文件的要求提供谈判响应文件，并保证所提供的全部资料的真实性，以使其对谈判采购文件作出实质性响应，否则，其谈判响应文件可能被拒绝。</w:t>
      </w:r>
    </w:p>
    <w:p w14:paraId="31DA6D1B" w14:textId="77777777" w:rsidR="003A3FCF" w:rsidRDefault="00260217">
      <w:pPr>
        <w:widowControl/>
        <w:rPr>
          <w:rFonts w:ascii="宋体" w:eastAsia="宋体" w:hAnsi="宋体"/>
          <w:sz w:val="24"/>
          <w:szCs w:val="24"/>
        </w:rPr>
      </w:pPr>
      <w:r>
        <w:rPr>
          <w:rFonts w:ascii="宋体" w:eastAsia="宋体" w:hAnsi="宋体" w:hint="eastAsia"/>
          <w:sz w:val="24"/>
          <w:szCs w:val="24"/>
        </w:rPr>
        <w:t>12.2无论是否递交谈判响应文件，谈判供应商都应将谈判采购文件及以后的所有通知、文件等视为保密文件。</w:t>
      </w:r>
    </w:p>
    <w:p w14:paraId="239877E8"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13.谈判响应文件计量单位和使用文字</w:t>
      </w:r>
    </w:p>
    <w:p w14:paraId="2B3CC39E" w14:textId="77777777" w:rsidR="003A3FCF" w:rsidRDefault="00260217">
      <w:pPr>
        <w:widowControl/>
        <w:rPr>
          <w:rFonts w:ascii="宋体" w:eastAsia="宋体" w:hAnsi="宋体"/>
          <w:sz w:val="24"/>
          <w:szCs w:val="24"/>
        </w:rPr>
      </w:pPr>
      <w:r>
        <w:rPr>
          <w:rFonts w:ascii="宋体" w:eastAsia="宋体" w:hAnsi="宋体" w:hint="eastAsia"/>
          <w:sz w:val="24"/>
          <w:szCs w:val="24"/>
        </w:rPr>
        <w:t>13.1谈判响应文件中所使用的计量单位，除谈判采购文件中有特殊要求外，均应使用中华人民共和国法定计量单位。</w:t>
      </w:r>
    </w:p>
    <w:p w14:paraId="5529510D" w14:textId="77777777" w:rsidR="003A3FCF" w:rsidRDefault="00260217">
      <w:pPr>
        <w:widowControl/>
        <w:rPr>
          <w:rFonts w:ascii="宋体" w:eastAsia="宋体" w:hAnsi="宋体"/>
          <w:sz w:val="24"/>
          <w:szCs w:val="24"/>
        </w:rPr>
      </w:pPr>
      <w:r>
        <w:rPr>
          <w:rFonts w:ascii="宋体" w:eastAsia="宋体" w:hAnsi="宋体" w:hint="eastAsia"/>
          <w:sz w:val="24"/>
          <w:szCs w:val="24"/>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2D173298"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14.谈判响应文件的组成</w:t>
      </w:r>
    </w:p>
    <w:p w14:paraId="6DFCC702" w14:textId="77777777" w:rsidR="003A3FCF" w:rsidRDefault="00260217">
      <w:pPr>
        <w:widowControl/>
        <w:rPr>
          <w:rFonts w:ascii="宋体" w:eastAsia="宋体" w:hAnsi="宋体"/>
          <w:b/>
          <w:sz w:val="24"/>
          <w:szCs w:val="24"/>
        </w:rPr>
      </w:pPr>
      <w:r>
        <w:rPr>
          <w:rFonts w:ascii="宋体" w:eastAsia="宋体" w:hAnsi="宋体" w:hint="eastAsia"/>
          <w:b/>
          <w:sz w:val="24"/>
          <w:szCs w:val="24"/>
        </w:rPr>
        <w:t>14.1响应文件一（报价部分）（格式见第三章）：</w:t>
      </w:r>
    </w:p>
    <w:p w14:paraId="156B971C" w14:textId="77777777" w:rsidR="003A3FCF" w:rsidRDefault="00260217">
      <w:pPr>
        <w:widowControl/>
        <w:rPr>
          <w:rFonts w:ascii="宋体" w:eastAsia="宋体" w:hAnsi="宋体"/>
          <w:sz w:val="24"/>
          <w:szCs w:val="24"/>
        </w:rPr>
      </w:pPr>
      <w:r>
        <w:rPr>
          <w:rFonts w:ascii="宋体" w:eastAsia="宋体" w:hAnsi="宋体" w:hint="eastAsia"/>
          <w:sz w:val="24"/>
          <w:szCs w:val="24"/>
        </w:rPr>
        <w:t>14.1.1授权委托书（如有授权）；</w:t>
      </w:r>
    </w:p>
    <w:p w14:paraId="5B90B88E" w14:textId="77777777" w:rsidR="003A3FCF" w:rsidRDefault="00260217">
      <w:pPr>
        <w:widowControl/>
        <w:rPr>
          <w:rFonts w:ascii="宋体" w:eastAsia="宋体" w:hAnsi="宋体"/>
          <w:sz w:val="24"/>
          <w:szCs w:val="24"/>
        </w:rPr>
      </w:pPr>
      <w:r>
        <w:rPr>
          <w:rFonts w:ascii="宋体" w:eastAsia="宋体" w:hAnsi="宋体" w:hint="eastAsia"/>
          <w:sz w:val="24"/>
          <w:szCs w:val="24"/>
        </w:rPr>
        <w:t>14.1.2谈判响应函；</w:t>
      </w:r>
    </w:p>
    <w:p w14:paraId="5A04FFF1" w14:textId="77777777" w:rsidR="003A3FCF" w:rsidRDefault="00260217">
      <w:pPr>
        <w:widowControl/>
        <w:rPr>
          <w:rFonts w:ascii="宋体" w:eastAsia="宋体" w:hAnsi="宋体"/>
          <w:sz w:val="24"/>
          <w:szCs w:val="24"/>
        </w:rPr>
      </w:pPr>
      <w:r>
        <w:rPr>
          <w:rFonts w:ascii="宋体" w:eastAsia="宋体" w:hAnsi="宋体" w:hint="eastAsia"/>
          <w:sz w:val="24"/>
          <w:szCs w:val="24"/>
        </w:rPr>
        <w:t>14.1.3谈判报价表</w:t>
      </w:r>
    </w:p>
    <w:p w14:paraId="0CDBB106" w14:textId="77777777" w:rsidR="003A3FCF" w:rsidRDefault="00260217">
      <w:pPr>
        <w:widowControl/>
        <w:rPr>
          <w:rFonts w:ascii="宋体" w:eastAsia="宋体" w:hAnsi="宋体"/>
          <w:sz w:val="24"/>
          <w:szCs w:val="24"/>
        </w:rPr>
      </w:pPr>
      <w:r>
        <w:rPr>
          <w:rFonts w:ascii="宋体" w:eastAsia="宋体" w:hAnsi="宋体" w:hint="eastAsia"/>
          <w:sz w:val="24"/>
          <w:szCs w:val="24"/>
        </w:rPr>
        <w:t>14.1.4报价分析表；</w:t>
      </w:r>
    </w:p>
    <w:p w14:paraId="6322D8F1" w14:textId="77777777" w:rsidR="003A3FCF" w:rsidRDefault="00260217">
      <w:pPr>
        <w:widowControl/>
        <w:rPr>
          <w:rFonts w:ascii="宋体" w:eastAsia="宋体" w:hAnsi="宋体"/>
          <w:b/>
          <w:sz w:val="24"/>
          <w:szCs w:val="24"/>
        </w:rPr>
      </w:pPr>
      <w:r>
        <w:rPr>
          <w:rFonts w:ascii="宋体" w:eastAsia="宋体" w:hAnsi="宋体" w:hint="eastAsia"/>
          <w:b/>
          <w:sz w:val="24"/>
          <w:szCs w:val="24"/>
        </w:rPr>
        <w:t>14.2响应文件二（资格及技术部分）：</w:t>
      </w:r>
    </w:p>
    <w:p w14:paraId="4AE9845F" w14:textId="77777777" w:rsidR="003A3FCF" w:rsidRDefault="00260217">
      <w:pPr>
        <w:widowControl/>
        <w:rPr>
          <w:rFonts w:ascii="宋体" w:eastAsia="宋体" w:hAnsi="宋体"/>
          <w:sz w:val="24"/>
          <w:szCs w:val="24"/>
        </w:rPr>
      </w:pPr>
      <w:r>
        <w:rPr>
          <w:rFonts w:ascii="宋体" w:eastAsia="宋体" w:hAnsi="宋体" w:hint="eastAsia"/>
          <w:sz w:val="24"/>
          <w:szCs w:val="24"/>
        </w:rPr>
        <w:t>14.2.1关于资格文件的声明函、《投标人与其他单位存在直接控股、管理关系情况表》（格式见第三章）；</w:t>
      </w:r>
    </w:p>
    <w:p w14:paraId="7B87FCC9" w14:textId="77777777" w:rsidR="003A3FCF" w:rsidRDefault="00260217">
      <w:pPr>
        <w:widowControl/>
        <w:rPr>
          <w:rFonts w:ascii="宋体" w:eastAsia="宋体" w:hAnsi="宋体"/>
          <w:sz w:val="24"/>
          <w:szCs w:val="24"/>
        </w:rPr>
      </w:pPr>
      <w:r>
        <w:rPr>
          <w:rFonts w:ascii="宋体" w:eastAsia="宋体" w:hAnsi="宋体" w:hint="eastAsia"/>
          <w:sz w:val="24"/>
          <w:szCs w:val="24"/>
        </w:rPr>
        <w:t>14.2.2谈判响应单位情况表（格式见第三章）；</w:t>
      </w:r>
    </w:p>
    <w:p w14:paraId="2AF9A7C7" w14:textId="77777777" w:rsidR="003A3FCF" w:rsidRDefault="00260217">
      <w:pPr>
        <w:widowControl/>
        <w:rPr>
          <w:rFonts w:ascii="宋体" w:eastAsia="宋体" w:hAnsi="宋体"/>
          <w:sz w:val="24"/>
          <w:szCs w:val="24"/>
        </w:rPr>
      </w:pPr>
      <w:r>
        <w:rPr>
          <w:rFonts w:ascii="宋体" w:eastAsia="宋体" w:hAnsi="宋体" w:hint="eastAsia"/>
          <w:sz w:val="24"/>
          <w:szCs w:val="24"/>
        </w:rPr>
        <w:t>14.2.3谈判响应单位《营业执照》副本复印件；</w:t>
      </w:r>
    </w:p>
    <w:p w14:paraId="46A64167" w14:textId="77777777" w:rsidR="003A3FCF" w:rsidRDefault="00260217">
      <w:pPr>
        <w:widowControl/>
        <w:rPr>
          <w:rFonts w:ascii="宋体" w:eastAsia="宋体" w:hAnsi="宋体"/>
          <w:sz w:val="24"/>
          <w:szCs w:val="24"/>
        </w:rPr>
      </w:pPr>
      <w:r>
        <w:rPr>
          <w:rFonts w:ascii="宋体" w:eastAsia="宋体" w:hAnsi="宋体" w:hint="eastAsia"/>
          <w:sz w:val="24"/>
          <w:szCs w:val="24"/>
        </w:rPr>
        <w:t>14.2.4谈判响应单位法定代表人身份证复印件；</w:t>
      </w:r>
    </w:p>
    <w:p w14:paraId="7327EA86" w14:textId="77777777" w:rsidR="003A3FCF" w:rsidRDefault="00260217">
      <w:pPr>
        <w:widowControl/>
        <w:rPr>
          <w:rFonts w:ascii="宋体" w:eastAsia="宋体" w:hAnsi="宋体"/>
          <w:sz w:val="24"/>
          <w:szCs w:val="24"/>
        </w:rPr>
      </w:pPr>
      <w:r>
        <w:rPr>
          <w:rFonts w:ascii="宋体" w:eastAsia="宋体" w:hAnsi="宋体" w:hint="eastAsia"/>
          <w:sz w:val="24"/>
          <w:szCs w:val="24"/>
        </w:rPr>
        <w:t>14.2.5谈判响应单位代理人身份证复印件（如有授权）；</w:t>
      </w:r>
    </w:p>
    <w:p w14:paraId="5D5D1C46" w14:textId="77777777" w:rsidR="003A3FCF" w:rsidRDefault="00260217">
      <w:pPr>
        <w:widowControl/>
        <w:rPr>
          <w:rFonts w:ascii="宋体" w:eastAsia="宋体" w:hAnsi="宋体"/>
          <w:sz w:val="24"/>
          <w:szCs w:val="24"/>
        </w:rPr>
      </w:pPr>
      <w:r>
        <w:rPr>
          <w:rFonts w:ascii="宋体" w:eastAsia="宋体" w:hAnsi="宋体" w:hint="eastAsia"/>
          <w:sz w:val="24"/>
          <w:szCs w:val="24"/>
        </w:rPr>
        <w:t>14.2.6财务状况报告，依法缴纳税收和社会保障资金的相关材料；</w:t>
      </w:r>
    </w:p>
    <w:p w14:paraId="5812A489" w14:textId="77777777" w:rsidR="003A3FCF" w:rsidRDefault="00260217">
      <w:pPr>
        <w:widowControl/>
        <w:rPr>
          <w:rFonts w:ascii="宋体" w:eastAsia="宋体" w:hAnsi="宋体"/>
          <w:sz w:val="24"/>
          <w:szCs w:val="24"/>
        </w:rPr>
      </w:pPr>
      <w:r>
        <w:rPr>
          <w:rFonts w:ascii="宋体" w:eastAsia="宋体" w:hAnsi="宋体" w:hint="eastAsia"/>
          <w:sz w:val="24"/>
          <w:szCs w:val="24"/>
        </w:rPr>
        <w:t>14.2.7具备履行合同所必需的设备和专业技术能力的证明材料；</w:t>
      </w:r>
    </w:p>
    <w:p w14:paraId="622565C8" w14:textId="77777777" w:rsidR="003A3FCF" w:rsidRDefault="00260217">
      <w:pPr>
        <w:widowControl/>
        <w:rPr>
          <w:rFonts w:ascii="宋体" w:eastAsia="宋体" w:hAnsi="宋体"/>
          <w:sz w:val="24"/>
          <w:szCs w:val="24"/>
        </w:rPr>
      </w:pPr>
      <w:r>
        <w:rPr>
          <w:rFonts w:ascii="宋体" w:eastAsia="宋体" w:hAnsi="宋体" w:hint="eastAsia"/>
          <w:sz w:val="24"/>
          <w:szCs w:val="24"/>
        </w:rPr>
        <w:t>14.2.</w:t>
      </w:r>
      <w:r>
        <w:rPr>
          <w:rFonts w:ascii="宋体" w:eastAsia="宋体" w:hAnsi="宋体"/>
          <w:sz w:val="24"/>
          <w:szCs w:val="24"/>
        </w:rPr>
        <w:t>8</w:t>
      </w:r>
      <w:r>
        <w:rPr>
          <w:rFonts w:ascii="宋体" w:eastAsia="宋体" w:hAnsi="宋体" w:hint="eastAsia"/>
          <w:sz w:val="24"/>
          <w:szCs w:val="24"/>
        </w:rPr>
        <w:t>参加采购活动前3年内在经营活动中没有重大违法记录的书面声明（格式见第三章）；</w:t>
      </w:r>
    </w:p>
    <w:p w14:paraId="5E3F0651" w14:textId="77777777" w:rsidR="003A3FCF" w:rsidRDefault="00260217">
      <w:pPr>
        <w:widowControl/>
        <w:rPr>
          <w:rFonts w:ascii="宋体" w:eastAsia="宋体" w:hAnsi="宋体"/>
          <w:sz w:val="24"/>
          <w:szCs w:val="24"/>
        </w:rPr>
      </w:pPr>
      <w:r>
        <w:rPr>
          <w:rFonts w:ascii="宋体" w:eastAsia="宋体" w:hAnsi="宋体" w:hint="eastAsia"/>
          <w:sz w:val="24"/>
          <w:szCs w:val="24"/>
        </w:rPr>
        <w:t>14.2.</w:t>
      </w:r>
      <w:r>
        <w:rPr>
          <w:rFonts w:ascii="宋体" w:eastAsia="宋体" w:hAnsi="宋体"/>
          <w:sz w:val="24"/>
          <w:szCs w:val="24"/>
        </w:rPr>
        <w:t>9</w:t>
      </w:r>
      <w:r>
        <w:rPr>
          <w:rFonts w:ascii="宋体" w:eastAsia="宋体" w:hAnsi="宋体" w:hint="eastAsia"/>
          <w:sz w:val="24"/>
          <w:szCs w:val="24"/>
        </w:rPr>
        <w:t>谈判响应单位证明其为合格谈判供应商的证书、证明、文件等资料；</w:t>
      </w:r>
    </w:p>
    <w:p w14:paraId="32E23681" w14:textId="77777777" w:rsidR="003A3FCF" w:rsidRDefault="00260217">
      <w:pPr>
        <w:widowControl/>
        <w:rPr>
          <w:rFonts w:ascii="宋体" w:eastAsia="宋体" w:hAnsi="宋体"/>
          <w:sz w:val="24"/>
          <w:szCs w:val="24"/>
        </w:rPr>
      </w:pPr>
      <w:r>
        <w:rPr>
          <w:rFonts w:ascii="宋体" w:eastAsia="宋体" w:hAnsi="宋体" w:hint="eastAsia"/>
          <w:sz w:val="24"/>
          <w:szCs w:val="24"/>
        </w:rPr>
        <w:t>14.2.</w:t>
      </w:r>
      <w:r>
        <w:rPr>
          <w:rFonts w:ascii="宋体" w:eastAsia="宋体" w:hAnsi="宋体"/>
          <w:sz w:val="24"/>
          <w:szCs w:val="24"/>
        </w:rPr>
        <w:t>10</w:t>
      </w:r>
      <w:r>
        <w:rPr>
          <w:rFonts w:ascii="宋体" w:eastAsia="宋体" w:hAnsi="宋体" w:hint="eastAsia"/>
          <w:sz w:val="24"/>
          <w:szCs w:val="24"/>
        </w:rPr>
        <w:t>《技术要求偏离表》、《商务条款偏离表》（格式见第三章）；</w:t>
      </w:r>
    </w:p>
    <w:p w14:paraId="2B51CDFA" w14:textId="77777777" w:rsidR="003A3FCF" w:rsidRDefault="00260217">
      <w:pPr>
        <w:widowControl/>
        <w:rPr>
          <w:rFonts w:ascii="宋体" w:eastAsia="宋体" w:hAnsi="宋体"/>
          <w:sz w:val="24"/>
          <w:szCs w:val="24"/>
        </w:rPr>
      </w:pPr>
      <w:r>
        <w:rPr>
          <w:rFonts w:ascii="宋体" w:eastAsia="宋体" w:hAnsi="宋体" w:hint="eastAsia"/>
          <w:sz w:val="24"/>
          <w:szCs w:val="24"/>
        </w:rPr>
        <w:lastRenderedPageBreak/>
        <w:t>14.2.</w:t>
      </w:r>
      <w:r>
        <w:rPr>
          <w:rFonts w:ascii="宋体" w:eastAsia="宋体" w:hAnsi="宋体"/>
          <w:sz w:val="24"/>
          <w:szCs w:val="24"/>
        </w:rPr>
        <w:t>11</w:t>
      </w:r>
      <w:r>
        <w:rPr>
          <w:rFonts w:ascii="宋体" w:eastAsia="宋体" w:hAnsi="宋体" w:hint="eastAsia"/>
          <w:sz w:val="24"/>
          <w:szCs w:val="24"/>
        </w:rPr>
        <w:t>《响应货物和服务数量、品牌型号、技术要求、交货期说明表》（格式见第三章）；</w:t>
      </w:r>
    </w:p>
    <w:p w14:paraId="7C57C4DC" w14:textId="77777777" w:rsidR="003A3FCF" w:rsidRDefault="00260217">
      <w:pPr>
        <w:widowControl/>
        <w:rPr>
          <w:rFonts w:ascii="宋体" w:eastAsia="宋体" w:hAnsi="宋体"/>
          <w:sz w:val="24"/>
          <w:szCs w:val="24"/>
        </w:rPr>
      </w:pPr>
      <w:r>
        <w:rPr>
          <w:rFonts w:ascii="宋体" w:eastAsia="宋体" w:hAnsi="宋体" w:hint="eastAsia"/>
          <w:sz w:val="24"/>
          <w:szCs w:val="24"/>
        </w:rPr>
        <w:t>14.2.</w:t>
      </w:r>
      <w:r>
        <w:rPr>
          <w:rFonts w:ascii="宋体" w:eastAsia="宋体" w:hAnsi="宋体"/>
          <w:sz w:val="24"/>
          <w:szCs w:val="24"/>
        </w:rPr>
        <w:t>12</w:t>
      </w:r>
      <w:r>
        <w:rPr>
          <w:rFonts w:ascii="宋体" w:eastAsia="宋体" w:hAnsi="宋体" w:hint="eastAsia"/>
          <w:sz w:val="24"/>
          <w:szCs w:val="24"/>
        </w:rPr>
        <w:t>《产品质量验收标准，质量承诺及售后服务承诺》（格式见第三章）；</w:t>
      </w:r>
    </w:p>
    <w:p w14:paraId="4E283258" w14:textId="77777777" w:rsidR="003A3FCF" w:rsidRDefault="00260217">
      <w:pPr>
        <w:widowControl/>
        <w:rPr>
          <w:rFonts w:ascii="宋体" w:eastAsia="宋体" w:hAnsi="宋体"/>
          <w:sz w:val="24"/>
          <w:szCs w:val="24"/>
        </w:rPr>
      </w:pPr>
      <w:r>
        <w:rPr>
          <w:rFonts w:ascii="宋体" w:eastAsia="宋体" w:hAnsi="宋体" w:hint="eastAsia"/>
          <w:sz w:val="24"/>
          <w:szCs w:val="24"/>
        </w:rPr>
        <w:t>14.2.1</w:t>
      </w:r>
      <w:r>
        <w:rPr>
          <w:rFonts w:ascii="宋体" w:eastAsia="宋体" w:hAnsi="宋体"/>
          <w:sz w:val="24"/>
          <w:szCs w:val="24"/>
        </w:rPr>
        <w:t>3</w:t>
      </w:r>
      <w:r>
        <w:rPr>
          <w:rFonts w:ascii="宋体" w:eastAsia="宋体" w:hAnsi="宋体" w:hint="eastAsia"/>
          <w:b/>
          <w:bCs/>
          <w:sz w:val="24"/>
          <w:szCs w:val="24"/>
        </w:rPr>
        <w:t>谈判响应单位须提供2022年1月1日至今（以签订合同时间为准）完成过的同类项目销售合同复印件，不少于3份。</w:t>
      </w:r>
    </w:p>
    <w:p w14:paraId="28ACE6AB" w14:textId="77777777" w:rsidR="003A3FCF" w:rsidRDefault="00260217">
      <w:pPr>
        <w:widowControl/>
        <w:rPr>
          <w:rFonts w:ascii="宋体" w:eastAsia="宋体" w:hAnsi="宋体"/>
          <w:b/>
          <w:bCs/>
          <w:sz w:val="24"/>
          <w:szCs w:val="24"/>
        </w:rPr>
      </w:pPr>
      <w:r>
        <w:rPr>
          <w:rFonts w:ascii="宋体" w:eastAsia="宋体" w:hAnsi="宋体" w:hint="eastAsia"/>
          <w:sz w:val="24"/>
          <w:szCs w:val="24"/>
        </w:rPr>
        <w:t>14.2.1</w:t>
      </w:r>
      <w:r>
        <w:rPr>
          <w:rFonts w:ascii="宋体" w:eastAsia="宋体" w:hAnsi="宋体"/>
          <w:sz w:val="24"/>
          <w:szCs w:val="24"/>
        </w:rPr>
        <w:t>4</w:t>
      </w:r>
      <w:r>
        <w:rPr>
          <w:rFonts w:ascii="宋体" w:eastAsia="宋体" w:hAnsi="宋体" w:hint="eastAsia"/>
          <w:sz w:val="24"/>
          <w:szCs w:val="24"/>
        </w:rPr>
        <w:t>其它有关证明文件。</w:t>
      </w:r>
    </w:p>
    <w:p w14:paraId="0C19ECFD"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注：谈判供应商必须提交上述14.1.1—14.2.12款规定的资料。否则，谈判响应文件将因未实质响应谈判采购文件而被拒绝。</w:t>
      </w:r>
    </w:p>
    <w:p w14:paraId="59A56898" w14:textId="77777777" w:rsidR="003A3FCF" w:rsidRDefault="00260217">
      <w:pPr>
        <w:widowControl/>
        <w:rPr>
          <w:rFonts w:ascii="宋体" w:eastAsia="宋体" w:hAnsi="宋体"/>
          <w:sz w:val="24"/>
          <w:szCs w:val="24"/>
        </w:rPr>
      </w:pPr>
      <w:r>
        <w:rPr>
          <w:rFonts w:ascii="宋体" w:eastAsia="宋体" w:hAnsi="宋体" w:hint="eastAsia"/>
          <w:sz w:val="24"/>
          <w:szCs w:val="24"/>
        </w:rPr>
        <w:t>14.3谈判响应文件由14.1、14.2款规定的内容共同组成。</w:t>
      </w:r>
    </w:p>
    <w:p w14:paraId="39AA8262"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15.谈判响应文件编制要求</w:t>
      </w:r>
    </w:p>
    <w:p w14:paraId="5D58CA68" w14:textId="77777777" w:rsidR="003A3FCF" w:rsidRDefault="00260217">
      <w:pPr>
        <w:widowControl/>
        <w:rPr>
          <w:rFonts w:ascii="宋体" w:eastAsia="宋体" w:hAnsi="宋体"/>
          <w:sz w:val="24"/>
          <w:szCs w:val="24"/>
        </w:rPr>
      </w:pPr>
      <w:r>
        <w:rPr>
          <w:rFonts w:ascii="宋体" w:eastAsia="宋体" w:hAnsi="宋体" w:hint="eastAsia"/>
          <w:sz w:val="24"/>
          <w:szCs w:val="24"/>
        </w:rPr>
        <w:t>15.1谈判响应文件按统一格式、顺序编写，报价部分、资格及技术部分应共同装订成册。</w:t>
      </w:r>
    </w:p>
    <w:p w14:paraId="3259EBB2"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16.报价（编制）要求的说明</w:t>
      </w:r>
    </w:p>
    <w:p w14:paraId="3EB3E56E" w14:textId="77777777" w:rsidR="003A3FCF" w:rsidRDefault="00260217">
      <w:pPr>
        <w:widowControl/>
        <w:rPr>
          <w:rFonts w:ascii="宋体" w:eastAsia="宋体" w:hAnsi="宋体"/>
          <w:bCs/>
          <w:sz w:val="24"/>
          <w:szCs w:val="24"/>
        </w:rPr>
      </w:pPr>
      <w:r>
        <w:rPr>
          <w:rFonts w:ascii="宋体" w:eastAsia="宋体" w:hAnsi="宋体" w:hint="eastAsia"/>
          <w:sz w:val="24"/>
          <w:szCs w:val="24"/>
        </w:rPr>
        <w:t>16.1除非合同中另有规定，谈判供应商对《谈判报价表》中的全部货物和服务的报价包括了所需要的人工费、施工费、损耗费、运输保管费、安装调试费、质量保证费、售后服务费、财务成本、管理成本、各种税费、保险、劳保、利润、税金、政策性文件规定及合同包含的所有风险、责任等各项应有费用。同时，除非合同条款中另有规定，否则，谈判供应商所报价格在合同实施期间不因市场变化因素而变动。</w:t>
      </w:r>
    </w:p>
    <w:p w14:paraId="167577AB" w14:textId="77777777" w:rsidR="003A3FCF" w:rsidRDefault="00260217">
      <w:pPr>
        <w:widowControl/>
        <w:rPr>
          <w:rFonts w:ascii="宋体" w:eastAsia="宋体" w:hAnsi="宋体"/>
          <w:sz w:val="24"/>
          <w:szCs w:val="24"/>
        </w:rPr>
      </w:pPr>
      <w:r>
        <w:rPr>
          <w:rFonts w:ascii="宋体" w:eastAsia="宋体" w:hAnsi="宋体" w:hint="eastAsia"/>
          <w:sz w:val="24"/>
          <w:szCs w:val="24"/>
        </w:rPr>
        <w:t>16.2谈判供应商应按采购内容中的全部货物和服务计算单价和总价。《谈判报价表》由法定代表人或代理人签署。谈判供应商未填单价或合价的项目，在实施后，采购单位将不予支付，并视为该项费用已包括在其它有价款的单价或合价内。</w:t>
      </w:r>
    </w:p>
    <w:p w14:paraId="337C9245" w14:textId="77777777" w:rsidR="003A3FCF" w:rsidRDefault="00260217">
      <w:pPr>
        <w:widowControl/>
        <w:rPr>
          <w:rFonts w:ascii="宋体" w:eastAsia="宋体" w:hAnsi="宋体"/>
          <w:sz w:val="24"/>
          <w:szCs w:val="24"/>
        </w:rPr>
      </w:pPr>
      <w:r>
        <w:rPr>
          <w:rFonts w:ascii="宋体" w:eastAsia="宋体" w:hAnsi="宋体" w:hint="eastAsia"/>
          <w:sz w:val="24"/>
          <w:szCs w:val="24"/>
        </w:rPr>
        <w:t>16.3谈判供应商应对谈判采购文件内所要采购的全部内容进行报价，只投其中部分内容者，其谈判响应文件将被拒绝。但如果谈判采购文件要求分标段响应的，则谈判供应商可以有选择地只投其中一个或几个标段，也可以投全部标段，但各标段应分别计算填写单价和总价。</w:t>
      </w:r>
    </w:p>
    <w:p w14:paraId="4D042EEB" w14:textId="77777777" w:rsidR="003A3FCF" w:rsidRDefault="00260217">
      <w:pPr>
        <w:widowControl/>
        <w:rPr>
          <w:rFonts w:ascii="宋体" w:eastAsia="宋体" w:hAnsi="宋体"/>
          <w:sz w:val="24"/>
          <w:szCs w:val="24"/>
        </w:rPr>
      </w:pPr>
      <w:r>
        <w:rPr>
          <w:rFonts w:ascii="宋体" w:eastAsia="宋体" w:hAnsi="宋体" w:hint="eastAsia"/>
          <w:sz w:val="24"/>
          <w:szCs w:val="24"/>
        </w:rPr>
        <w:t>16.4一项内容只允许一个报价，谈判采购单位不接受任何有选择性的报价。</w:t>
      </w:r>
    </w:p>
    <w:p w14:paraId="3488BCA5" w14:textId="77777777" w:rsidR="003A3FCF" w:rsidRDefault="00260217">
      <w:pPr>
        <w:widowControl/>
        <w:rPr>
          <w:rFonts w:ascii="宋体" w:eastAsia="宋体" w:hAnsi="宋体"/>
          <w:sz w:val="24"/>
          <w:szCs w:val="24"/>
        </w:rPr>
      </w:pPr>
      <w:r>
        <w:rPr>
          <w:rFonts w:ascii="宋体" w:eastAsia="宋体" w:hAnsi="宋体" w:hint="eastAsia"/>
          <w:sz w:val="24"/>
          <w:szCs w:val="24"/>
        </w:rPr>
        <w:t>16.5谈判响应文件报价中的单价和总价全部采用人民币表示，除非合同的特殊条款另有规定。</w:t>
      </w:r>
    </w:p>
    <w:p w14:paraId="7CB9E685"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17.最低报价不能作为成交的保证。</w:t>
      </w:r>
    </w:p>
    <w:p w14:paraId="02CD81B1"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18.谈判响应文件的有效期</w:t>
      </w:r>
    </w:p>
    <w:p w14:paraId="20F52311" w14:textId="77777777" w:rsidR="003A3FCF" w:rsidRDefault="00260217">
      <w:pPr>
        <w:widowControl/>
        <w:rPr>
          <w:rFonts w:ascii="宋体" w:eastAsia="宋体" w:hAnsi="宋体"/>
          <w:sz w:val="24"/>
          <w:szCs w:val="24"/>
        </w:rPr>
      </w:pPr>
      <w:r>
        <w:rPr>
          <w:rFonts w:ascii="宋体" w:eastAsia="宋体" w:hAnsi="宋体" w:hint="eastAsia"/>
          <w:sz w:val="24"/>
          <w:szCs w:val="24"/>
        </w:rPr>
        <w:t>18.1自响应文件递交截止之日起</w:t>
      </w:r>
      <w:r>
        <w:rPr>
          <w:rFonts w:ascii="宋体" w:eastAsia="宋体" w:hAnsi="宋体" w:hint="eastAsia"/>
          <w:sz w:val="24"/>
          <w:szCs w:val="24"/>
          <w:u w:val="single"/>
        </w:rPr>
        <w:t xml:space="preserve"> 60 </w:t>
      </w:r>
      <w:r>
        <w:rPr>
          <w:rFonts w:ascii="宋体" w:eastAsia="宋体" w:hAnsi="宋体" w:hint="eastAsia"/>
          <w:sz w:val="24"/>
          <w:szCs w:val="24"/>
        </w:rPr>
        <w:t>天内，谈判响应文件应保持有效。有效期短于这个规定期限的响应，将被拒绝。</w:t>
      </w:r>
    </w:p>
    <w:p w14:paraId="774F0CC1" w14:textId="77777777" w:rsidR="003A3FCF" w:rsidRDefault="00260217">
      <w:pPr>
        <w:widowControl/>
        <w:rPr>
          <w:rFonts w:ascii="宋体" w:eastAsia="宋体" w:hAnsi="宋体"/>
          <w:sz w:val="24"/>
          <w:szCs w:val="24"/>
        </w:rPr>
      </w:pPr>
      <w:r>
        <w:rPr>
          <w:rFonts w:ascii="宋体" w:eastAsia="宋体" w:hAnsi="宋体" w:hint="eastAsia"/>
          <w:sz w:val="24"/>
          <w:szCs w:val="24"/>
        </w:rPr>
        <w:t>18.2在特殊情况下，谈判采购单位可与谈判供应商协商延长谈判响应文件的有效期。这种要求和答复都应以书面形式进行。</w:t>
      </w:r>
    </w:p>
    <w:p w14:paraId="2EA94731"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19.谈判响应文件的份数和签署</w:t>
      </w:r>
    </w:p>
    <w:p w14:paraId="2F1CFF0A" w14:textId="77777777" w:rsidR="003A3FCF" w:rsidRDefault="00260217">
      <w:pPr>
        <w:widowControl/>
        <w:rPr>
          <w:rFonts w:ascii="宋体" w:eastAsia="宋体" w:hAnsi="宋体"/>
          <w:sz w:val="24"/>
          <w:szCs w:val="24"/>
        </w:rPr>
      </w:pPr>
      <w:r>
        <w:rPr>
          <w:rFonts w:ascii="宋体" w:eastAsia="宋体" w:hAnsi="宋体" w:hint="eastAsia"/>
          <w:sz w:val="24"/>
          <w:szCs w:val="24"/>
        </w:rPr>
        <w:t>19.1谈判响应单位应按本须知的规定，编制一份谈判响应文件“正本”和前附表所述份数的“副本”，并明确标明“正本”和“副本”。谈判响应文件正本和副本如有不一致之处，以正本为准。</w:t>
      </w:r>
      <w:r>
        <w:rPr>
          <w:rFonts w:ascii="宋体" w:eastAsia="宋体" w:hAnsi="宋体" w:hint="eastAsia"/>
          <w:b/>
          <w:bCs/>
          <w:sz w:val="24"/>
          <w:szCs w:val="24"/>
        </w:rPr>
        <w:t>在递交响应文件的同时，需一同提交纸质投标文件的扫描件（盖公章），以U盘形式提交。</w:t>
      </w:r>
    </w:p>
    <w:p w14:paraId="0670ED1E" w14:textId="77777777" w:rsidR="003A3FCF" w:rsidRDefault="00260217">
      <w:pPr>
        <w:widowControl/>
        <w:rPr>
          <w:rFonts w:ascii="宋体" w:eastAsia="宋体" w:hAnsi="宋体"/>
          <w:sz w:val="24"/>
          <w:szCs w:val="24"/>
        </w:rPr>
      </w:pPr>
      <w:r>
        <w:rPr>
          <w:rFonts w:ascii="宋体" w:eastAsia="宋体" w:hAnsi="宋体" w:hint="eastAsia"/>
          <w:sz w:val="24"/>
          <w:szCs w:val="24"/>
        </w:rPr>
        <w:t>19.2谈判响应文件正本和副本均应使用不能擦去的黑色或蓝色墨水打印或书写，由谈判响应单位法定代表人或代理人在采购文件要求处，亲自签署或盖章，并加盖公章。</w:t>
      </w:r>
    </w:p>
    <w:p w14:paraId="35453A24" w14:textId="77777777" w:rsidR="003A3FCF" w:rsidRDefault="00260217">
      <w:pPr>
        <w:widowControl/>
        <w:rPr>
          <w:rFonts w:ascii="宋体" w:eastAsia="宋体" w:hAnsi="宋体"/>
          <w:sz w:val="24"/>
          <w:szCs w:val="24"/>
        </w:rPr>
      </w:pPr>
      <w:r>
        <w:rPr>
          <w:rFonts w:ascii="宋体" w:eastAsia="宋体" w:hAnsi="宋体" w:hint="eastAsia"/>
          <w:sz w:val="24"/>
          <w:szCs w:val="24"/>
        </w:rPr>
        <w:lastRenderedPageBreak/>
        <w:t>19.3全套谈判响应文件应无涂改和行间插字，除非这些删改是根据采购人或采购代理机构指示进行的,或者是谈判响应单位造成的必须修改的错误。但修改处应由谈判响应文件签字人签字证明。</w:t>
      </w:r>
    </w:p>
    <w:p w14:paraId="3BD4514B" w14:textId="77777777" w:rsidR="003A3FCF" w:rsidRDefault="00260217">
      <w:pPr>
        <w:widowControl/>
        <w:rPr>
          <w:rFonts w:ascii="宋体" w:eastAsia="宋体" w:hAnsi="宋体"/>
          <w:sz w:val="24"/>
          <w:szCs w:val="24"/>
        </w:rPr>
      </w:pPr>
      <w:r>
        <w:rPr>
          <w:rFonts w:ascii="宋体" w:eastAsia="宋体" w:hAnsi="宋体" w:hint="eastAsia"/>
          <w:sz w:val="24"/>
          <w:szCs w:val="24"/>
        </w:rPr>
        <w:t>19.4若谈判响应文件未按上述要求制作的，谈判响应文件将被拒绝。</w:t>
      </w:r>
    </w:p>
    <w:p w14:paraId="5B3F7865"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20.谈判响应文件的密封及标记</w:t>
      </w:r>
    </w:p>
    <w:p w14:paraId="2CFAA5D7" w14:textId="77777777" w:rsidR="003A3FCF" w:rsidRDefault="00260217">
      <w:pPr>
        <w:widowControl/>
        <w:rPr>
          <w:rFonts w:ascii="宋体" w:eastAsia="宋体" w:hAnsi="宋体"/>
          <w:sz w:val="24"/>
          <w:szCs w:val="24"/>
        </w:rPr>
      </w:pPr>
      <w:r>
        <w:rPr>
          <w:rFonts w:ascii="宋体" w:eastAsia="宋体" w:hAnsi="宋体" w:hint="eastAsia"/>
          <w:sz w:val="24"/>
          <w:szCs w:val="24"/>
        </w:rPr>
        <w:t>20.1谈判供应商应将全部谈判响应文件（含报价部分、资格及技术部分及认为有必要提交的其他资料）进行密封。密封带的封皮上写明采购编号、谈判采购单位名称、采购项目名称、谈判供应商名称，并注明“谈判时启封”字样。在封口处应有谈判供应商法定代表人或其代理人的签字或盖章或加盖谈判供应商单位印章。</w:t>
      </w:r>
    </w:p>
    <w:p w14:paraId="26B8F935" w14:textId="77777777" w:rsidR="003A3FCF" w:rsidRDefault="00260217">
      <w:pPr>
        <w:widowControl/>
        <w:rPr>
          <w:rFonts w:ascii="宋体" w:eastAsia="宋体" w:hAnsi="宋体"/>
          <w:sz w:val="24"/>
          <w:szCs w:val="24"/>
        </w:rPr>
      </w:pPr>
      <w:r>
        <w:rPr>
          <w:rFonts w:ascii="宋体" w:eastAsia="宋体" w:hAnsi="宋体" w:hint="eastAsia"/>
          <w:sz w:val="24"/>
          <w:szCs w:val="24"/>
        </w:rPr>
        <w:t>20.2如果谈判供应商未按上述要求密封及加写标记，谈判采购单位将不承担谈判响应文件提前开封的责任并有权拒绝接受其谈判响应文件。</w:t>
      </w:r>
    </w:p>
    <w:p w14:paraId="213D2067" w14:textId="77777777" w:rsidR="003A3FCF" w:rsidRDefault="00260217">
      <w:pPr>
        <w:widowControl/>
        <w:rPr>
          <w:rFonts w:ascii="宋体" w:eastAsia="宋体" w:hAnsi="宋体"/>
          <w:sz w:val="24"/>
          <w:szCs w:val="24"/>
        </w:rPr>
      </w:pPr>
      <w:r>
        <w:rPr>
          <w:rFonts w:ascii="宋体" w:eastAsia="宋体" w:hAnsi="宋体" w:hint="eastAsia"/>
          <w:sz w:val="24"/>
          <w:szCs w:val="24"/>
        </w:rPr>
        <w:t>20.3若谈判响应文件未按上述要求的密封及标记要求制作的，谈判响应文件将被拒绝。</w:t>
      </w:r>
    </w:p>
    <w:p w14:paraId="4110C118"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21.截止时间</w:t>
      </w:r>
    </w:p>
    <w:p w14:paraId="3ACC9FF8" w14:textId="77777777" w:rsidR="003A3FCF" w:rsidRDefault="00260217">
      <w:pPr>
        <w:widowControl/>
        <w:rPr>
          <w:rFonts w:ascii="宋体" w:eastAsia="宋体" w:hAnsi="宋体"/>
          <w:sz w:val="24"/>
          <w:szCs w:val="24"/>
        </w:rPr>
      </w:pPr>
      <w:r>
        <w:rPr>
          <w:rFonts w:ascii="宋体" w:eastAsia="宋体" w:hAnsi="宋体" w:hint="eastAsia"/>
          <w:sz w:val="24"/>
          <w:szCs w:val="24"/>
        </w:rPr>
        <w:t>21.1谈判响应文件必须在递交截止时间前派人送达到前附表规定的谈判地点。</w:t>
      </w:r>
    </w:p>
    <w:p w14:paraId="5721B64C" w14:textId="77777777" w:rsidR="003A3FCF" w:rsidRDefault="00260217">
      <w:pPr>
        <w:widowControl/>
        <w:rPr>
          <w:rFonts w:ascii="宋体" w:eastAsia="宋体" w:hAnsi="宋体"/>
          <w:sz w:val="24"/>
          <w:szCs w:val="24"/>
        </w:rPr>
      </w:pPr>
      <w:r>
        <w:rPr>
          <w:rFonts w:ascii="宋体" w:eastAsia="宋体" w:hAnsi="宋体" w:hint="eastAsia"/>
          <w:sz w:val="24"/>
          <w:szCs w:val="24"/>
        </w:rPr>
        <w:t>21.2谈判采购单位推迟谈判截止时间时，应以书面形式，通知所有谈判供应商。在这种情况下，谈判采购单位和谈判供应商的权利和义务将受到新的截止期的约束。</w:t>
      </w:r>
    </w:p>
    <w:p w14:paraId="435B6D35" w14:textId="77777777" w:rsidR="003A3FCF" w:rsidRDefault="00260217">
      <w:pPr>
        <w:widowControl/>
        <w:rPr>
          <w:rFonts w:ascii="宋体" w:eastAsia="宋体" w:hAnsi="宋体"/>
          <w:sz w:val="24"/>
          <w:szCs w:val="24"/>
        </w:rPr>
      </w:pPr>
      <w:r>
        <w:rPr>
          <w:rFonts w:ascii="宋体" w:eastAsia="宋体" w:hAnsi="宋体" w:hint="eastAsia"/>
          <w:sz w:val="24"/>
          <w:szCs w:val="24"/>
        </w:rPr>
        <w:t>21.3在递交截止时间以后送达的谈判响应文件，谈判采购单位将拒绝接收。</w:t>
      </w:r>
    </w:p>
    <w:p w14:paraId="25795DCD"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22.谈判响应文件的修改和撤回</w:t>
      </w:r>
    </w:p>
    <w:p w14:paraId="3C104941" w14:textId="77777777" w:rsidR="003A3FCF" w:rsidRDefault="00260217">
      <w:pPr>
        <w:widowControl/>
        <w:rPr>
          <w:rFonts w:ascii="宋体" w:eastAsia="宋体" w:hAnsi="宋体"/>
          <w:sz w:val="24"/>
          <w:szCs w:val="24"/>
        </w:rPr>
      </w:pPr>
      <w:r>
        <w:rPr>
          <w:rFonts w:ascii="宋体" w:eastAsia="宋体" w:hAnsi="宋体" w:hint="eastAsia"/>
          <w:sz w:val="24"/>
          <w:szCs w:val="24"/>
        </w:rPr>
        <w:t>22.1谈判供应商在提交谈判响应文件后可对其谈判响应文件进行修改或撤回，但谈判采购单位须在谈判响应文件递交截止时间之前收到该修改的书面通知或收到该撤回的书面通知。谈判供应商的原谈判响应文件谈判采购单位将不予退还。</w:t>
      </w:r>
    </w:p>
    <w:p w14:paraId="57D71CE7" w14:textId="77777777" w:rsidR="003A3FCF" w:rsidRDefault="00260217">
      <w:pPr>
        <w:widowControl/>
        <w:rPr>
          <w:rFonts w:ascii="宋体" w:eastAsia="宋体" w:hAnsi="宋体"/>
          <w:sz w:val="24"/>
          <w:szCs w:val="24"/>
        </w:rPr>
      </w:pPr>
      <w:r>
        <w:rPr>
          <w:rFonts w:ascii="宋体" w:eastAsia="宋体" w:hAnsi="宋体" w:hint="eastAsia"/>
          <w:sz w:val="24"/>
          <w:szCs w:val="24"/>
        </w:rPr>
        <w:t>22.2谈判供应商修改谈判响应文件的书面材料，须密封送达谈判采购单位，同时应在封套上标明“修改谈判响应文件（并注明采购编号）”和“谈判时启封”字样。</w:t>
      </w:r>
    </w:p>
    <w:p w14:paraId="727C9F09" w14:textId="77777777" w:rsidR="003A3FCF" w:rsidRDefault="00260217">
      <w:pPr>
        <w:widowControl/>
        <w:rPr>
          <w:rFonts w:ascii="宋体" w:eastAsia="宋体" w:hAnsi="宋体"/>
          <w:sz w:val="24"/>
          <w:szCs w:val="24"/>
        </w:rPr>
      </w:pPr>
      <w:r>
        <w:rPr>
          <w:rFonts w:ascii="宋体" w:eastAsia="宋体" w:hAnsi="宋体" w:hint="eastAsia"/>
          <w:sz w:val="24"/>
          <w:szCs w:val="24"/>
        </w:rPr>
        <w:t>22.3撤回谈判响应文件应以书面的形式在谈判响应文件截止时间前通知谈判采购单位。该书面撤回通知应由谈判供应商法定代表人或代理人签署并加盖谈判供应商单位公章。撤回响应文件的时间以书面撤回通知送达谈判采购单位或邮电到达日戳为准。</w:t>
      </w:r>
    </w:p>
    <w:p w14:paraId="31EE034C" w14:textId="77777777" w:rsidR="003A3FCF" w:rsidRDefault="00260217">
      <w:pPr>
        <w:widowControl/>
        <w:rPr>
          <w:rFonts w:ascii="宋体" w:eastAsia="宋体" w:hAnsi="宋体"/>
          <w:sz w:val="24"/>
          <w:szCs w:val="24"/>
        </w:rPr>
      </w:pPr>
      <w:r>
        <w:rPr>
          <w:rFonts w:ascii="宋体" w:eastAsia="宋体" w:hAnsi="宋体" w:hint="eastAsia"/>
          <w:sz w:val="24"/>
          <w:szCs w:val="24"/>
        </w:rPr>
        <w:t>22.4谈判开始后谈判供应商不得撤回其谈判响应文件。</w:t>
      </w:r>
    </w:p>
    <w:p w14:paraId="13014B29" w14:textId="77777777" w:rsidR="003A3FCF" w:rsidRDefault="00260217">
      <w:pPr>
        <w:widowControl/>
        <w:rPr>
          <w:rFonts w:ascii="宋体" w:eastAsia="宋体" w:hAnsi="宋体"/>
          <w:sz w:val="24"/>
          <w:szCs w:val="24"/>
        </w:rPr>
      </w:pPr>
      <w:r>
        <w:rPr>
          <w:rFonts w:ascii="宋体" w:eastAsia="宋体" w:hAnsi="宋体" w:hint="eastAsia"/>
          <w:sz w:val="24"/>
          <w:szCs w:val="24"/>
        </w:rPr>
        <w:t>22.5项目开标后，无论响应文件是否响应谈判文件要求，都不予退还响应人。</w:t>
      </w:r>
    </w:p>
    <w:p w14:paraId="33AD217D"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23.谈判程序</w:t>
      </w:r>
    </w:p>
    <w:p w14:paraId="13EA77BA" w14:textId="77777777" w:rsidR="003A3FCF" w:rsidRDefault="00260217">
      <w:pPr>
        <w:widowControl/>
        <w:rPr>
          <w:rFonts w:ascii="宋体" w:eastAsia="宋体" w:hAnsi="宋体"/>
          <w:sz w:val="24"/>
          <w:szCs w:val="24"/>
        </w:rPr>
      </w:pPr>
      <w:r>
        <w:rPr>
          <w:rFonts w:ascii="宋体" w:eastAsia="宋体" w:hAnsi="宋体" w:hint="eastAsia"/>
          <w:sz w:val="24"/>
          <w:szCs w:val="24"/>
        </w:rPr>
        <w:t>23.1采购代理机构按本须知规定的时间、地点主持谈判活动。谈判活动由采购代理机构、采购人、谈判响应单位代表及有关方面代表参加。</w:t>
      </w:r>
    </w:p>
    <w:p w14:paraId="24FFE0B5" w14:textId="77777777" w:rsidR="003A3FCF" w:rsidRDefault="00260217">
      <w:pPr>
        <w:widowControl/>
        <w:rPr>
          <w:rFonts w:ascii="宋体" w:eastAsia="宋体" w:hAnsi="宋体"/>
          <w:sz w:val="24"/>
          <w:szCs w:val="24"/>
        </w:rPr>
      </w:pPr>
      <w:r>
        <w:rPr>
          <w:rFonts w:ascii="宋体" w:eastAsia="宋体" w:hAnsi="宋体" w:hint="eastAsia"/>
          <w:sz w:val="24"/>
          <w:szCs w:val="24"/>
        </w:rPr>
        <w:t>23.2参加谈判的响应人法定代表人或代理人应携带本人身份证明签名报到，以证明其出席谈判会议。</w:t>
      </w:r>
    </w:p>
    <w:p w14:paraId="075C33D5" w14:textId="77777777" w:rsidR="003A3FCF" w:rsidRDefault="00260217">
      <w:pPr>
        <w:widowControl/>
        <w:rPr>
          <w:rFonts w:ascii="宋体" w:eastAsia="宋体" w:hAnsi="宋体"/>
          <w:sz w:val="24"/>
          <w:szCs w:val="24"/>
        </w:rPr>
      </w:pPr>
      <w:r>
        <w:rPr>
          <w:rFonts w:ascii="宋体" w:eastAsia="宋体" w:hAnsi="宋体" w:hint="eastAsia"/>
          <w:sz w:val="24"/>
          <w:szCs w:val="24"/>
        </w:rPr>
        <w:t>23.3谈判响应单位法定代表人或代理人未准时参加谈判活动的视为自动放弃谈判，其谈判响应文件将不予评审。</w:t>
      </w:r>
    </w:p>
    <w:p w14:paraId="773D2F11" w14:textId="77777777" w:rsidR="003A3FCF" w:rsidRDefault="00260217">
      <w:pPr>
        <w:widowControl/>
        <w:rPr>
          <w:rFonts w:ascii="宋体" w:eastAsia="宋体" w:hAnsi="宋体"/>
          <w:sz w:val="24"/>
          <w:szCs w:val="24"/>
        </w:rPr>
      </w:pPr>
      <w:r>
        <w:rPr>
          <w:rFonts w:ascii="宋体" w:eastAsia="宋体" w:hAnsi="宋体" w:hint="eastAsia"/>
          <w:sz w:val="24"/>
          <w:szCs w:val="24"/>
        </w:rPr>
        <w:t>23.4谈判小组对响应文件进行评审，未实质性响应谈判文件的响应文件按无效处理，谈判小组将告知有关供应商。</w:t>
      </w:r>
    </w:p>
    <w:p w14:paraId="0143A454" w14:textId="77777777" w:rsidR="003A3FCF" w:rsidRDefault="00260217">
      <w:pPr>
        <w:widowControl/>
        <w:rPr>
          <w:rFonts w:ascii="宋体" w:eastAsia="宋体" w:hAnsi="宋体"/>
          <w:sz w:val="24"/>
          <w:szCs w:val="24"/>
        </w:rPr>
      </w:pPr>
      <w:r>
        <w:rPr>
          <w:rFonts w:ascii="宋体" w:eastAsia="宋体" w:hAnsi="宋体" w:hint="eastAsia"/>
          <w:sz w:val="24"/>
          <w:szCs w:val="24"/>
        </w:rPr>
        <w:t>23.5谈判小组所有成员集中与实质性响谈判文件的单一供应商分别进行谈判，相关供应商谈判的顺序采用现场抽签的方式确定。</w:t>
      </w:r>
    </w:p>
    <w:p w14:paraId="1B03D574" w14:textId="77777777" w:rsidR="003A3FCF" w:rsidRDefault="00260217">
      <w:pPr>
        <w:widowControl/>
        <w:rPr>
          <w:rFonts w:ascii="宋体" w:eastAsia="宋体" w:hAnsi="宋体"/>
          <w:sz w:val="24"/>
          <w:szCs w:val="24"/>
        </w:rPr>
      </w:pPr>
      <w:r>
        <w:rPr>
          <w:rFonts w:ascii="宋体" w:eastAsia="宋体" w:hAnsi="宋体" w:hint="eastAsia"/>
          <w:sz w:val="24"/>
          <w:szCs w:val="24"/>
        </w:rPr>
        <w:lastRenderedPageBreak/>
        <w:t>23.6供应商介绍方案实施、质量，根据本谈判采购文件的规定进行商务条款、售后服务等商讨；</w:t>
      </w:r>
    </w:p>
    <w:p w14:paraId="7D2079B0" w14:textId="77777777" w:rsidR="003A3FCF" w:rsidRDefault="00260217">
      <w:pPr>
        <w:widowControl/>
        <w:rPr>
          <w:rFonts w:ascii="宋体" w:eastAsia="宋体" w:hAnsi="宋体"/>
          <w:sz w:val="24"/>
          <w:szCs w:val="24"/>
        </w:rPr>
      </w:pPr>
      <w:r>
        <w:rPr>
          <w:rFonts w:ascii="宋体" w:eastAsia="宋体" w:hAnsi="宋体" w:hint="eastAsia"/>
          <w:sz w:val="24"/>
          <w:szCs w:val="24"/>
        </w:rPr>
        <w:t>23.7在谈判过程中，谈判小组可以根据谈判文件和谈判情况实质性变动采购需求中的技术、服务要求以及合同草案条款，但不得变动谈判文件中的其他内容。</w:t>
      </w:r>
    </w:p>
    <w:p w14:paraId="61E94345" w14:textId="77777777" w:rsidR="003A3FCF" w:rsidRDefault="00260217">
      <w:pPr>
        <w:widowControl/>
        <w:rPr>
          <w:rFonts w:ascii="宋体" w:eastAsia="宋体" w:hAnsi="宋体"/>
          <w:sz w:val="24"/>
          <w:szCs w:val="24"/>
        </w:rPr>
      </w:pPr>
      <w:r>
        <w:rPr>
          <w:rFonts w:ascii="宋体" w:eastAsia="宋体" w:hAnsi="宋体" w:hint="eastAsia"/>
          <w:sz w:val="24"/>
          <w:szCs w:val="24"/>
        </w:rPr>
        <w:t>23.7.1谈判小组实质性变动采购需求中的技术、服务要求以及合同草案条款的，应以书面形式记录具体变动内容并经采购人代表签字确认后及时以书面形式同时通知所有参加谈判的供应商。对谈判文件作出的实质性变动是谈判文件的有效组成部分。</w:t>
      </w:r>
    </w:p>
    <w:p w14:paraId="4CC686B5" w14:textId="77777777" w:rsidR="003A3FCF" w:rsidRDefault="00260217">
      <w:pPr>
        <w:widowControl/>
        <w:rPr>
          <w:rFonts w:ascii="宋体" w:eastAsia="宋体" w:hAnsi="宋体"/>
          <w:sz w:val="24"/>
          <w:szCs w:val="24"/>
        </w:rPr>
      </w:pPr>
      <w:r>
        <w:rPr>
          <w:rFonts w:ascii="宋体" w:eastAsia="宋体" w:hAnsi="宋体" w:hint="eastAsia"/>
          <w:sz w:val="24"/>
          <w:szCs w:val="24"/>
        </w:rPr>
        <w:t>23.7.2供应商应就实质性变动内容重新提交相应的书面响应材料，并由其法定代表人或授权代表签字或者加盖公章。由授权代表签字的，应附法定代表人授权书。供应商为自然人的，应由本人签字并附身份证明。</w:t>
      </w:r>
    </w:p>
    <w:p w14:paraId="772AA305"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23.7.3 本项目如采购需求没有变化时，将不再组织二次报价，即以响应单位响应文件中的报价为最后报价。</w:t>
      </w:r>
    </w:p>
    <w:p w14:paraId="0955C403" w14:textId="77777777" w:rsidR="003A3FCF" w:rsidRDefault="00260217">
      <w:pPr>
        <w:widowControl/>
        <w:rPr>
          <w:rFonts w:ascii="宋体" w:eastAsia="宋体" w:hAnsi="宋体"/>
          <w:sz w:val="24"/>
          <w:szCs w:val="24"/>
        </w:rPr>
      </w:pPr>
      <w:r>
        <w:rPr>
          <w:rFonts w:ascii="宋体" w:eastAsia="宋体" w:hAnsi="宋体" w:hint="eastAsia"/>
          <w:sz w:val="24"/>
          <w:szCs w:val="24"/>
        </w:rPr>
        <w:t>23.8强化异常低价审查，报价出现异常低价情形的，按江苏省财政厅《关于推动解决政府采购异常低价问题相关工作的通知》（苏财购〔2025〕62号）处理。</w:t>
      </w:r>
    </w:p>
    <w:p w14:paraId="39BCEBC8" w14:textId="77777777" w:rsidR="003A3FCF" w:rsidRDefault="00260217">
      <w:pPr>
        <w:widowControl/>
        <w:rPr>
          <w:rFonts w:ascii="宋体" w:eastAsia="宋体" w:hAnsi="宋体"/>
          <w:sz w:val="24"/>
          <w:szCs w:val="24"/>
        </w:rPr>
      </w:pPr>
      <w:r>
        <w:rPr>
          <w:rFonts w:ascii="宋体" w:eastAsia="宋体" w:hAnsi="宋体" w:hint="eastAsia"/>
          <w:sz w:val="24"/>
          <w:szCs w:val="24"/>
        </w:rPr>
        <w:t>23.9如谈判过程中出现本采购文件未尽事宜，由谈判小组根据有关法律、法规讨论决定。</w:t>
      </w:r>
    </w:p>
    <w:p w14:paraId="1FAE1FF7"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24.谈判小组</w:t>
      </w:r>
    </w:p>
    <w:p w14:paraId="760D0511" w14:textId="77777777" w:rsidR="003A3FCF" w:rsidRDefault="00260217">
      <w:pPr>
        <w:widowControl/>
        <w:rPr>
          <w:rFonts w:ascii="宋体" w:eastAsia="宋体" w:hAnsi="宋体"/>
          <w:sz w:val="24"/>
          <w:szCs w:val="24"/>
        </w:rPr>
      </w:pPr>
      <w:r>
        <w:rPr>
          <w:rFonts w:ascii="宋体" w:eastAsia="宋体" w:hAnsi="宋体" w:hint="eastAsia"/>
          <w:sz w:val="24"/>
          <w:szCs w:val="24"/>
        </w:rPr>
        <w:t>24.1谈判小组由谈判采购单位依法组建，由采购单位代表、专家评委组成。</w:t>
      </w:r>
    </w:p>
    <w:p w14:paraId="6C88622C" w14:textId="77777777" w:rsidR="003A3FCF" w:rsidRDefault="00260217">
      <w:pPr>
        <w:widowControl/>
        <w:rPr>
          <w:rFonts w:ascii="宋体" w:eastAsia="宋体" w:hAnsi="宋体"/>
          <w:sz w:val="24"/>
          <w:szCs w:val="24"/>
        </w:rPr>
      </w:pPr>
      <w:r>
        <w:rPr>
          <w:rFonts w:ascii="宋体" w:eastAsia="宋体" w:hAnsi="宋体" w:hint="eastAsia"/>
          <w:sz w:val="24"/>
          <w:szCs w:val="24"/>
        </w:rPr>
        <w:t>24.2谈判小组负责具体的谈判事务，并独立履行以下职责：</w:t>
      </w:r>
    </w:p>
    <w:p w14:paraId="472B1BB5" w14:textId="77777777" w:rsidR="003A3FCF" w:rsidRDefault="00260217">
      <w:pPr>
        <w:widowControl/>
        <w:rPr>
          <w:rFonts w:ascii="宋体" w:eastAsia="宋体" w:hAnsi="宋体"/>
          <w:sz w:val="24"/>
          <w:szCs w:val="24"/>
        </w:rPr>
      </w:pPr>
      <w:r>
        <w:rPr>
          <w:rFonts w:ascii="宋体" w:eastAsia="宋体" w:hAnsi="宋体" w:hint="eastAsia"/>
          <w:sz w:val="24"/>
          <w:szCs w:val="24"/>
        </w:rPr>
        <w:t>24.2.1审查谈判响应文件是否符合谈判采购文件的要求，并作出评价；</w:t>
      </w:r>
    </w:p>
    <w:p w14:paraId="5BD2D3FB" w14:textId="77777777" w:rsidR="003A3FCF" w:rsidRDefault="00260217">
      <w:pPr>
        <w:widowControl/>
        <w:rPr>
          <w:rFonts w:ascii="宋体" w:eastAsia="宋体" w:hAnsi="宋体"/>
          <w:sz w:val="24"/>
          <w:szCs w:val="24"/>
        </w:rPr>
      </w:pPr>
      <w:r>
        <w:rPr>
          <w:rFonts w:ascii="宋体" w:eastAsia="宋体" w:hAnsi="宋体" w:hint="eastAsia"/>
          <w:sz w:val="24"/>
          <w:szCs w:val="24"/>
        </w:rPr>
        <w:t>24.2.2可以要求谈判供应商对谈判响应文件有关事项作出解释或澄清；</w:t>
      </w:r>
    </w:p>
    <w:p w14:paraId="421B2D3C" w14:textId="77777777" w:rsidR="003A3FCF" w:rsidRDefault="00260217">
      <w:pPr>
        <w:widowControl/>
        <w:rPr>
          <w:rFonts w:ascii="宋体" w:eastAsia="宋体" w:hAnsi="宋体"/>
          <w:sz w:val="24"/>
          <w:szCs w:val="24"/>
        </w:rPr>
      </w:pPr>
      <w:r>
        <w:rPr>
          <w:rFonts w:ascii="宋体" w:eastAsia="宋体" w:hAnsi="宋体" w:hint="eastAsia"/>
          <w:sz w:val="24"/>
          <w:szCs w:val="24"/>
        </w:rPr>
        <w:t>24.2.3推荐成交候选供应商名单；</w:t>
      </w:r>
    </w:p>
    <w:p w14:paraId="27A3239A" w14:textId="77777777" w:rsidR="003A3FCF" w:rsidRDefault="00260217">
      <w:pPr>
        <w:widowControl/>
        <w:rPr>
          <w:rFonts w:ascii="宋体" w:eastAsia="宋体" w:hAnsi="宋体"/>
          <w:sz w:val="24"/>
          <w:szCs w:val="24"/>
        </w:rPr>
      </w:pPr>
      <w:r>
        <w:rPr>
          <w:rFonts w:ascii="宋体" w:eastAsia="宋体" w:hAnsi="宋体" w:hint="eastAsia"/>
          <w:sz w:val="24"/>
          <w:szCs w:val="24"/>
        </w:rPr>
        <w:t>24.2.4向谈判采购单位或者有关部门报告非法干预谈判工作的行为。</w:t>
      </w:r>
    </w:p>
    <w:p w14:paraId="38998564" w14:textId="77777777" w:rsidR="003A3FCF" w:rsidRDefault="00260217">
      <w:pPr>
        <w:widowControl/>
        <w:rPr>
          <w:rFonts w:ascii="宋体" w:eastAsia="宋体" w:hAnsi="宋体"/>
          <w:sz w:val="24"/>
          <w:szCs w:val="24"/>
        </w:rPr>
      </w:pPr>
      <w:r>
        <w:rPr>
          <w:rFonts w:ascii="宋体" w:eastAsia="宋体" w:hAnsi="宋体" w:hint="eastAsia"/>
          <w:sz w:val="24"/>
          <w:szCs w:val="24"/>
        </w:rPr>
        <w:t>24.3谈判小组成员应当履行下列义务：</w:t>
      </w:r>
    </w:p>
    <w:p w14:paraId="749F1AE0" w14:textId="77777777" w:rsidR="003A3FCF" w:rsidRDefault="00260217">
      <w:pPr>
        <w:widowControl/>
        <w:rPr>
          <w:rFonts w:ascii="宋体" w:eastAsia="宋体" w:hAnsi="宋体"/>
          <w:sz w:val="24"/>
          <w:szCs w:val="24"/>
        </w:rPr>
      </w:pPr>
      <w:r>
        <w:rPr>
          <w:rFonts w:ascii="宋体" w:eastAsia="宋体" w:hAnsi="宋体" w:hint="eastAsia"/>
          <w:sz w:val="24"/>
          <w:szCs w:val="24"/>
        </w:rPr>
        <w:t>24.3.1遵纪守法，客观、公正、廉洁地履行职责；</w:t>
      </w:r>
    </w:p>
    <w:p w14:paraId="16D70381" w14:textId="77777777" w:rsidR="003A3FCF" w:rsidRDefault="00260217">
      <w:pPr>
        <w:widowControl/>
        <w:rPr>
          <w:rFonts w:ascii="宋体" w:eastAsia="宋体" w:hAnsi="宋体"/>
          <w:sz w:val="24"/>
          <w:szCs w:val="24"/>
        </w:rPr>
      </w:pPr>
      <w:r>
        <w:rPr>
          <w:rFonts w:ascii="宋体" w:eastAsia="宋体" w:hAnsi="宋体" w:hint="eastAsia"/>
          <w:sz w:val="24"/>
          <w:szCs w:val="24"/>
        </w:rPr>
        <w:t>24.3.2按照谈判采购文件规定的评审办法和评分标准进行评审，对评审意见承担个人责任；</w:t>
      </w:r>
    </w:p>
    <w:p w14:paraId="51AE36B7" w14:textId="77777777" w:rsidR="003A3FCF" w:rsidRDefault="00260217">
      <w:pPr>
        <w:widowControl/>
        <w:rPr>
          <w:rFonts w:ascii="宋体" w:eastAsia="宋体" w:hAnsi="宋体"/>
          <w:sz w:val="24"/>
          <w:szCs w:val="24"/>
        </w:rPr>
      </w:pPr>
      <w:r>
        <w:rPr>
          <w:rFonts w:ascii="宋体" w:eastAsia="宋体" w:hAnsi="宋体" w:hint="eastAsia"/>
          <w:sz w:val="24"/>
          <w:szCs w:val="24"/>
        </w:rPr>
        <w:t>24.3.3对谈判过程和结果，以及谈判供应商的商业秘密保密；</w:t>
      </w:r>
    </w:p>
    <w:p w14:paraId="2375F5EE" w14:textId="77777777" w:rsidR="003A3FCF" w:rsidRDefault="00260217">
      <w:pPr>
        <w:widowControl/>
        <w:rPr>
          <w:rFonts w:ascii="宋体" w:eastAsia="宋体" w:hAnsi="宋体"/>
          <w:sz w:val="24"/>
          <w:szCs w:val="24"/>
        </w:rPr>
      </w:pPr>
      <w:r>
        <w:rPr>
          <w:rFonts w:ascii="宋体" w:eastAsia="宋体" w:hAnsi="宋体" w:hint="eastAsia"/>
          <w:sz w:val="24"/>
          <w:szCs w:val="24"/>
        </w:rPr>
        <w:t>24.3.4参与评审报告的起草；</w:t>
      </w:r>
    </w:p>
    <w:p w14:paraId="7F687111" w14:textId="77777777" w:rsidR="003A3FCF" w:rsidRDefault="00260217">
      <w:pPr>
        <w:widowControl/>
        <w:rPr>
          <w:rFonts w:ascii="宋体" w:eastAsia="宋体" w:hAnsi="宋体"/>
          <w:sz w:val="24"/>
          <w:szCs w:val="24"/>
        </w:rPr>
      </w:pPr>
      <w:r>
        <w:rPr>
          <w:rFonts w:ascii="宋体" w:eastAsia="宋体" w:hAnsi="宋体" w:hint="eastAsia"/>
          <w:sz w:val="24"/>
          <w:szCs w:val="24"/>
        </w:rPr>
        <w:t>24.3.5配合相关部门的投诉处理工作；</w:t>
      </w:r>
    </w:p>
    <w:p w14:paraId="64C68F90" w14:textId="77777777" w:rsidR="003A3FCF" w:rsidRDefault="00260217">
      <w:pPr>
        <w:widowControl/>
        <w:rPr>
          <w:rFonts w:ascii="宋体" w:eastAsia="宋体" w:hAnsi="宋体"/>
          <w:sz w:val="24"/>
          <w:szCs w:val="24"/>
        </w:rPr>
      </w:pPr>
      <w:r>
        <w:rPr>
          <w:rFonts w:ascii="宋体" w:eastAsia="宋体" w:hAnsi="宋体" w:hint="eastAsia"/>
          <w:sz w:val="24"/>
          <w:szCs w:val="24"/>
        </w:rPr>
        <w:t>24.3.6配合谈判采购单位答复谈判供应商提出的质疑。</w:t>
      </w:r>
    </w:p>
    <w:p w14:paraId="307E60DA"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25.评审内容的保密</w:t>
      </w:r>
    </w:p>
    <w:p w14:paraId="7B56675B" w14:textId="77777777" w:rsidR="003A3FCF" w:rsidRDefault="00260217">
      <w:pPr>
        <w:widowControl/>
        <w:rPr>
          <w:rFonts w:ascii="宋体" w:eastAsia="宋体" w:hAnsi="宋体"/>
          <w:sz w:val="24"/>
          <w:szCs w:val="24"/>
        </w:rPr>
      </w:pPr>
      <w:r>
        <w:rPr>
          <w:rFonts w:ascii="宋体" w:eastAsia="宋体" w:hAnsi="宋体" w:hint="eastAsia"/>
          <w:sz w:val="24"/>
          <w:szCs w:val="24"/>
        </w:rPr>
        <w:t>25.1谈判开始后，直到宣布授予成交单位合同为止，凡属于审查、澄清、评价和比较谈判响应文件的所有资料，有关授予合同的信息都不应向谈判供应商或与评审无关的其他人泄露。</w:t>
      </w:r>
    </w:p>
    <w:p w14:paraId="3CC7F7EF" w14:textId="77777777" w:rsidR="003A3FCF" w:rsidRDefault="00260217">
      <w:pPr>
        <w:widowControl/>
        <w:rPr>
          <w:rFonts w:ascii="宋体" w:eastAsia="宋体" w:hAnsi="宋体"/>
          <w:sz w:val="24"/>
          <w:szCs w:val="24"/>
        </w:rPr>
      </w:pPr>
      <w:r>
        <w:rPr>
          <w:rFonts w:ascii="宋体" w:eastAsia="宋体" w:hAnsi="宋体" w:hint="eastAsia"/>
          <w:sz w:val="24"/>
          <w:szCs w:val="24"/>
        </w:rPr>
        <w:t>25.2在谈判响应文件的审查、澄清、评价和比较以及授予合同的过程中，谈判供应商对谈判采购单位和谈判小组施加影响的任何行为，都将取消其成交资格。</w:t>
      </w:r>
    </w:p>
    <w:p w14:paraId="5E7F58A0" w14:textId="77777777" w:rsidR="003A3FCF" w:rsidRDefault="00260217">
      <w:pPr>
        <w:widowControl/>
        <w:rPr>
          <w:rFonts w:ascii="宋体" w:eastAsia="宋体" w:hAnsi="宋体"/>
          <w:sz w:val="24"/>
          <w:szCs w:val="24"/>
        </w:rPr>
      </w:pPr>
      <w:r>
        <w:rPr>
          <w:rFonts w:ascii="宋体" w:eastAsia="宋体" w:hAnsi="宋体" w:hint="eastAsia"/>
          <w:sz w:val="24"/>
          <w:szCs w:val="24"/>
        </w:rPr>
        <w:t>25.3在评审期间，谈判采购单位将通过指定联络人与谈判供应商进行联系。</w:t>
      </w:r>
    </w:p>
    <w:p w14:paraId="5677D2EE"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26.对谈判响应文件初审</w:t>
      </w:r>
    </w:p>
    <w:p w14:paraId="4DE3E860" w14:textId="77777777" w:rsidR="003A3FCF" w:rsidRDefault="00260217">
      <w:pPr>
        <w:widowControl/>
        <w:rPr>
          <w:rFonts w:ascii="宋体" w:eastAsia="宋体" w:hAnsi="宋体"/>
          <w:sz w:val="24"/>
          <w:szCs w:val="24"/>
        </w:rPr>
      </w:pPr>
      <w:r>
        <w:rPr>
          <w:rFonts w:ascii="宋体" w:eastAsia="宋体" w:hAnsi="宋体" w:hint="eastAsia"/>
          <w:sz w:val="24"/>
          <w:szCs w:val="24"/>
        </w:rPr>
        <w:t>26.1开始谈判后，谈判小组将审查谈判响应文件是否实质性响应谈判采购文件的要求、内容是否完整、价格构成有无计算错误、文件签署是否齐全等，谈判响应文件有下列情况之一者，且谈判小组认为在谈判承诺函中无法修正的则有权将其拒绝：</w:t>
      </w:r>
    </w:p>
    <w:p w14:paraId="3B5684A4" w14:textId="77777777" w:rsidR="003A3FCF" w:rsidRDefault="00260217">
      <w:pPr>
        <w:widowControl/>
        <w:rPr>
          <w:rFonts w:ascii="宋体" w:eastAsia="宋体" w:hAnsi="宋体"/>
          <w:sz w:val="24"/>
          <w:szCs w:val="24"/>
        </w:rPr>
      </w:pPr>
      <w:r>
        <w:rPr>
          <w:rFonts w:ascii="宋体" w:eastAsia="宋体" w:hAnsi="宋体" w:hint="eastAsia"/>
          <w:sz w:val="24"/>
          <w:szCs w:val="24"/>
        </w:rPr>
        <w:t>26.1.1谈判响应单位的谈判响应文件未按照本须知规定制作的；</w:t>
      </w:r>
    </w:p>
    <w:p w14:paraId="012B5249" w14:textId="77777777" w:rsidR="003A3FCF" w:rsidRDefault="00260217">
      <w:pPr>
        <w:widowControl/>
        <w:rPr>
          <w:rFonts w:ascii="宋体" w:eastAsia="宋体" w:hAnsi="宋体"/>
          <w:sz w:val="24"/>
          <w:szCs w:val="24"/>
        </w:rPr>
      </w:pPr>
      <w:r>
        <w:rPr>
          <w:rFonts w:ascii="宋体" w:eastAsia="宋体" w:hAnsi="宋体" w:hint="eastAsia"/>
          <w:sz w:val="24"/>
          <w:szCs w:val="24"/>
        </w:rPr>
        <w:lastRenderedPageBreak/>
        <w:t>26.1.2未按本须知规定提交资格文件；</w:t>
      </w:r>
    </w:p>
    <w:p w14:paraId="760071AA" w14:textId="77777777" w:rsidR="003A3FCF" w:rsidRDefault="00260217">
      <w:pPr>
        <w:widowControl/>
        <w:rPr>
          <w:rFonts w:ascii="宋体" w:eastAsia="宋体" w:hAnsi="宋体"/>
          <w:sz w:val="24"/>
          <w:szCs w:val="24"/>
        </w:rPr>
      </w:pPr>
      <w:r>
        <w:rPr>
          <w:rFonts w:ascii="宋体" w:eastAsia="宋体" w:hAnsi="宋体" w:hint="eastAsia"/>
          <w:sz w:val="24"/>
          <w:szCs w:val="24"/>
        </w:rPr>
        <w:t>26.1.3与谈判采购文件有重大偏离；</w:t>
      </w:r>
    </w:p>
    <w:p w14:paraId="0A157AFA" w14:textId="77777777" w:rsidR="003A3FCF" w:rsidRDefault="00260217">
      <w:pPr>
        <w:widowControl/>
        <w:rPr>
          <w:rFonts w:ascii="宋体" w:eastAsia="宋体" w:hAnsi="宋体"/>
          <w:sz w:val="24"/>
          <w:szCs w:val="24"/>
        </w:rPr>
      </w:pPr>
      <w:r>
        <w:rPr>
          <w:rFonts w:ascii="宋体" w:eastAsia="宋体" w:hAnsi="宋体" w:hint="eastAsia"/>
          <w:sz w:val="24"/>
          <w:szCs w:val="24"/>
        </w:rPr>
        <w:t>26.1.4谈判响应单位拒绝修正错误；</w:t>
      </w:r>
    </w:p>
    <w:p w14:paraId="751B7D58" w14:textId="77777777" w:rsidR="003A3FCF" w:rsidRDefault="00260217">
      <w:pPr>
        <w:widowControl/>
        <w:rPr>
          <w:rFonts w:ascii="宋体" w:eastAsia="宋体" w:hAnsi="宋体"/>
          <w:sz w:val="24"/>
          <w:szCs w:val="24"/>
        </w:rPr>
      </w:pPr>
      <w:r>
        <w:rPr>
          <w:rFonts w:ascii="宋体" w:eastAsia="宋体" w:hAnsi="宋体" w:hint="eastAsia"/>
          <w:sz w:val="24"/>
          <w:szCs w:val="24"/>
        </w:rPr>
        <w:t>26.1.5谈判响应单位的报价是选择性的；</w:t>
      </w:r>
    </w:p>
    <w:p w14:paraId="3AA47F79" w14:textId="77777777" w:rsidR="003A3FCF" w:rsidRDefault="00260217">
      <w:pPr>
        <w:widowControl/>
        <w:rPr>
          <w:rFonts w:ascii="宋体" w:eastAsia="宋体" w:hAnsi="宋体"/>
          <w:sz w:val="24"/>
          <w:szCs w:val="24"/>
        </w:rPr>
      </w:pPr>
      <w:r>
        <w:rPr>
          <w:rFonts w:ascii="宋体" w:eastAsia="宋体" w:hAnsi="宋体" w:hint="eastAsia"/>
          <w:sz w:val="24"/>
          <w:szCs w:val="24"/>
        </w:rPr>
        <w:t>26.1.6谈判响应单位的报价只投了部分内容；</w:t>
      </w:r>
    </w:p>
    <w:p w14:paraId="53BB0B04" w14:textId="77777777" w:rsidR="003A3FCF" w:rsidRDefault="00260217">
      <w:pPr>
        <w:widowControl/>
        <w:rPr>
          <w:rFonts w:ascii="宋体" w:eastAsia="宋体" w:hAnsi="宋体"/>
          <w:sz w:val="24"/>
          <w:szCs w:val="24"/>
        </w:rPr>
      </w:pPr>
      <w:r>
        <w:rPr>
          <w:rFonts w:ascii="宋体" w:eastAsia="宋体" w:hAnsi="宋体" w:hint="eastAsia"/>
          <w:sz w:val="24"/>
          <w:szCs w:val="24"/>
        </w:rPr>
        <w:t>26.1.7谈判响应单位的谈判响应文件出现了评标委员会认为不应当雷同的情况；</w:t>
      </w:r>
    </w:p>
    <w:p w14:paraId="49A26BEC" w14:textId="77777777" w:rsidR="003A3FCF" w:rsidRDefault="00260217">
      <w:pPr>
        <w:widowControl/>
        <w:rPr>
          <w:rFonts w:ascii="宋体" w:eastAsia="宋体" w:hAnsi="宋体"/>
          <w:sz w:val="24"/>
          <w:szCs w:val="24"/>
        </w:rPr>
      </w:pPr>
      <w:r>
        <w:rPr>
          <w:rFonts w:ascii="宋体" w:eastAsia="宋体" w:hAnsi="宋体" w:hint="eastAsia"/>
          <w:sz w:val="24"/>
          <w:szCs w:val="24"/>
        </w:rPr>
        <w:t>26.1.8其他被谈判小组认定无效的情况。</w:t>
      </w:r>
    </w:p>
    <w:p w14:paraId="771323E8" w14:textId="77777777" w:rsidR="003A3FCF" w:rsidRDefault="00260217">
      <w:pPr>
        <w:widowControl/>
        <w:rPr>
          <w:rFonts w:ascii="宋体" w:eastAsia="宋体" w:hAnsi="宋体"/>
          <w:sz w:val="24"/>
          <w:szCs w:val="24"/>
        </w:rPr>
      </w:pPr>
      <w:r>
        <w:rPr>
          <w:rFonts w:ascii="宋体" w:eastAsia="宋体" w:hAnsi="宋体" w:hint="eastAsia"/>
          <w:sz w:val="24"/>
          <w:szCs w:val="24"/>
        </w:rPr>
        <w:t>26.2谈判小组将对所有响应的文件进行审核，看其是否有计算上或累加上的算术错误，修正错误的原则如下：</w:t>
      </w:r>
    </w:p>
    <w:p w14:paraId="3455800E" w14:textId="77777777" w:rsidR="003A3FCF" w:rsidRDefault="00260217">
      <w:pPr>
        <w:widowControl/>
        <w:rPr>
          <w:rFonts w:ascii="宋体" w:eastAsia="宋体" w:hAnsi="宋体"/>
          <w:sz w:val="24"/>
          <w:szCs w:val="24"/>
        </w:rPr>
      </w:pPr>
      <w:r>
        <w:rPr>
          <w:rFonts w:ascii="宋体" w:eastAsia="宋体" w:hAnsi="宋体" w:hint="eastAsia"/>
          <w:sz w:val="24"/>
          <w:szCs w:val="24"/>
        </w:rPr>
        <w:t>26.2.1谈判响应文件的大写金额与小写金额不一致的，以大写金额为准；</w:t>
      </w:r>
    </w:p>
    <w:p w14:paraId="4F1E6DD4" w14:textId="77777777" w:rsidR="003A3FCF" w:rsidRDefault="00260217">
      <w:pPr>
        <w:widowControl/>
        <w:rPr>
          <w:rFonts w:ascii="宋体" w:eastAsia="宋体" w:hAnsi="宋体"/>
          <w:sz w:val="24"/>
          <w:szCs w:val="24"/>
        </w:rPr>
      </w:pPr>
      <w:r>
        <w:rPr>
          <w:rFonts w:ascii="宋体" w:eastAsia="宋体" w:hAnsi="宋体" w:hint="eastAsia"/>
          <w:sz w:val="24"/>
          <w:szCs w:val="24"/>
        </w:rPr>
        <w:t>26.2.2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5D684890" w14:textId="77777777" w:rsidR="003A3FCF" w:rsidRDefault="00260217">
      <w:pPr>
        <w:widowControl/>
        <w:rPr>
          <w:rFonts w:ascii="宋体" w:eastAsia="宋体" w:hAnsi="宋体"/>
          <w:sz w:val="24"/>
          <w:szCs w:val="24"/>
        </w:rPr>
      </w:pPr>
      <w:r>
        <w:rPr>
          <w:rFonts w:ascii="宋体" w:eastAsia="宋体" w:hAnsi="宋体" w:hint="eastAsia"/>
          <w:sz w:val="24"/>
          <w:szCs w:val="24"/>
        </w:rPr>
        <w:t>26.2.3对不同文字文本谈判响应文件的解释发生异议的，以中文文本为准；</w:t>
      </w:r>
    </w:p>
    <w:p w14:paraId="04B4A165" w14:textId="77777777" w:rsidR="003A3FCF" w:rsidRDefault="00260217">
      <w:pPr>
        <w:widowControl/>
        <w:rPr>
          <w:rFonts w:ascii="宋体" w:eastAsia="宋体" w:hAnsi="宋体"/>
          <w:sz w:val="24"/>
          <w:szCs w:val="24"/>
        </w:rPr>
      </w:pPr>
      <w:r>
        <w:rPr>
          <w:rFonts w:ascii="宋体" w:eastAsia="宋体" w:hAnsi="宋体" w:hint="eastAsia"/>
          <w:sz w:val="24"/>
          <w:szCs w:val="24"/>
        </w:rPr>
        <w:t>26.2.4谈判响应单位不同意以上修正，则其谈判响应文件将被拒绝。</w:t>
      </w:r>
    </w:p>
    <w:p w14:paraId="20A05471" w14:textId="77777777" w:rsidR="003A3FCF" w:rsidRDefault="00260217">
      <w:pPr>
        <w:widowControl/>
        <w:rPr>
          <w:rFonts w:ascii="宋体" w:eastAsia="宋体" w:hAnsi="宋体"/>
          <w:b/>
          <w:sz w:val="24"/>
          <w:szCs w:val="24"/>
        </w:rPr>
      </w:pPr>
      <w:r>
        <w:rPr>
          <w:rFonts w:ascii="宋体" w:eastAsia="宋体" w:hAnsi="宋体" w:hint="eastAsia"/>
          <w:b/>
          <w:sz w:val="24"/>
          <w:szCs w:val="24"/>
        </w:rPr>
        <w:t>27.响应文件的澄清、说明和更正</w:t>
      </w:r>
    </w:p>
    <w:p w14:paraId="41D44818" w14:textId="77777777" w:rsidR="003A3FCF" w:rsidRDefault="00260217">
      <w:pPr>
        <w:widowControl/>
        <w:rPr>
          <w:rFonts w:ascii="宋体" w:eastAsia="宋体" w:hAnsi="宋体"/>
          <w:sz w:val="24"/>
          <w:szCs w:val="24"/>
        </w:rPr>
      </w:pPr>
      <w:r>
        <w:rPr>
          <w:rFonts w:ascii="宋体" w:eastAsia="宋体" w:hAnsi="宋体" w:hint="eastAsia"/>
          <w:sz w:val="24"/>
          <w:szCs w:val="24"/>
        </w:rPr>
        <w:t>27.1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DEA0C8" w14:textId="77777777" w:rsidR="003A3FCF" w:rsidRDefault="00260217">
      <w:pPr>
        <w:widowControl/>
        <w:rPr>
          <w:rFonts w:ascii="宋体" w:eastAsia="宋体" w:hAnsi="宋体"/>
          <w:sz w:val="24"/>
          <w:szCs w:val="24"/>
        </w:rPr>
      </w:pPr>
      <w:r>
        <w:rPr>
          <w:rFonts w:ascii="宋体" w:eastAsia="宋体" w:hAnsi="宋体" w:hint="eastAsia"/>
          <w:sz w:val="24"/>
          <w:szCs w:val="24"/>
        </w:rPr>
        <w:t>27.2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如响应供应商无法在合理时间内出具上述材料视为放弃权利。</w:t>
      </w:r>
    </w:p>
    <w:p w14:paraId="02CAC6E4"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28.项目的终止</w:t>
      </w:r>
    </w:p>
    <w:p w14:paraId="383CCF14" w14:textId="77777777" w:rsidR="003A3FCF" w:rsidRDefault="00260217">
      <w:pPr>
        <w:widowControl/>
        <w:rPr>
          <w:rFonts w:ascii="宋体" w:eastAsia="宋体" w:hAnsi="宋体"/>
          <w:sz w:val="24"/>
          <w:szCs w:val="24"/>
        </w:rPr>
      </w:pPr>
      <w:r>
        <w:rPr>
          <w:rFonts w:ascii="宋体" w:eastAsia="宋体" w:hAnsi="宋体" w:hint="eastAsia"/>
          <w:sz w:val="24"/>
          <w:szCs w:val="24"/>
        </w:rPr>
        <w:t>28.1出现下列情形之一的，将终止竞争性谈判采购活动：</w:t>
      </w:r>
    </w:p>
    <w:p w14:paraId="0FE0F93A" w14:textId="77777777" w:rsidR="003A3FCF" w:rsidRDefault="00260217">
      <w:pPr>
        <w:widowControl/>
        <w:rPr>
          <w:rFonts w:ascii="宋体" w:eastAsia="宋体" w:hAnsi="宋体"/>
          <w:sz w:val="24"/>
          <w:szCs w:val="24"/>
        </w:rPr>
      </w:pPr>
      <w:r>
        <w:rPr>
          <w:rFonts w:ascii="宋体" w:eastAsia="宋体" w:hAnsi="宋体" w:hint="eastAsia"/>
          <w:sz w:val="24"/>
          <w:szCs w:val="24"/>
        </w:rPr>
        <w:t>28.1.1因情况变化，不再符合规定的竞争性谈判采购方式适用情形的；</w:t>
      </w:r>
    </w:p>
    <w:p w14:paraId="44C5F113" w14:textId="77777777" w:rsidR="003A3FCF" w:rsidRDefault="00260217">
      <w:pPr>
        <w:widowControl/>
        <w:rPr>
          <w:rFonts w:ascii="宋体" w:eastAsia="宋体" w:hAnsi="宋体"/>
          <w:sz w:val="24"/>
          <w:szCs w:val="24"/>
        </w:rPr>
      </w:pPr>
      <w:r>
        <w:rPr>
          <w:rFonts w:ascii="宋体" w:eastAsia="宋体" w:hAnsi="宋体" w:hint="eastAsia"/>
          <w:sz w:val="24"/>
          <w:szCs w:val="24"/>
        </w:rPr>
        <w:t>28.1.2出现影响采购公正的违法、违规行为的；</w:t>
      </w:r>
    </w:p>
    <w:p w14:paraId="78BE38EB" w14:textId="77777777" w:rsidR="003A3FCF" w:rsidRDefault="00260217">
      <w:pPr>
        <w:widowControl/>
        <w:rPr>
          <w:rFonts w:ascii="宋体" w:eastAsia="宋体" w:hAnsi="宋体"/>
          <w:sz w:val="24"/>
          <w:szCs w:val="24"/>
        </w:rPr>
      </w:pPr>
      <w:r>
        <w:rPr>
          <w:rFonts w:ascii="宋体" w:eastAsia="宋体" w:hAnsi="宋体" w:hint="eastAsia"/>
          <w:sz w:val="24"/>
          <w:szCs w:val="24"/>
        </w:rPr>
        <w:t>28.1.3在采购过程中符合竞争要求的供应商或者报价未超过采购预算的供应商不足3家的。</w:t>
      </w:r>
    </w:p>
    <w:p w14:paraId="349A9977"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29.谈判响应文件的评价和比较</w:t>
      </w:r>
    </w:p>
    <w:p w14:paraId="29FE3B14" w14:textId="77777777" w:rsidR="003A3FCF" w:rsidRDefault="00260217">
      <w:pPr>
        <w:widowControl/>
        <w:rPr>
          <w:rFonts w:ascii="宋体" w:eastAsia="宋体" w:hAnsi="宋体"/>
          <w:sz w:val="24"/>
          <w:szCs w:val="24"/>
        </w:rPr>
      </w:pPr>
      <w:r>
        <w:rPr>
          <w:rFonts w:ascii="宋体" w:eastAsia="宋体" w:hAnsi="宋体" w:hint="eastAsia"/>
          <w:sz w:val="24"/>
          <w:szCs w:val="24"/>
        </w:rPr>
        <w:t>29.1谈判小组将依据采购文件的规定，按第六章的评审办法对所有参加谈判的供应商的响应文件进行实质性响应的评价，并确定参加单一谈判的实质性响应采购文件的供应商。</w:t>
      </w:r>
    </w:p>
    <w:p w14:paraId="192D47BC" w14:textId="77777777" w:rsidR="003A3FCF" w:rsidRDefault="00260217">
      <w:pPr>
        <w:widowControl/>
        <w:rPr>
          <w:rFonts w:ascii="宋体" w:eastAsia="宋体" w:hAnsi="宋体"/>
          <w:sz w:val="24"/>
          <w:szCs w:val="24"/>
        </w:rPr>
      </w:pPr>
      <w:r>
        <w:rPr>
          <w:rFonts w:ascii="宋体" w:eastAsia="宋体" w:hAnsi="宋体" w:hint="eastAsia"/>
          <w:sz w:val="24"/>
          <w:szCs w:val="24"/>
        </w:rPr>
        <w:t>29.2在谈判过程中，谈判小组如有实质性变动采购需求中的技术、服务要求以及合同草案条款的情形，则仍按第六章的评审办法对供应商就实质性变动内容重新提交的相应的书面响应材料进行评价。</w:t>
      </w:r>
    </w:p>
    <w:p w14:paraId="7925A620" w14:textId="77777777" w:rsidR="003A3FCF" w:rsidRDefault="00260217">
      <w:pPr>
        <w:widowControl/>
        <w:rPr>
          <w:rFonts w:ascii="宋体" w:eastAsia="宋体" w:hAnsi="宋体"/>
          <w:sz w:val="24"/>
          <w:szCs w:val="24"/>
        </w:rPr>
      </w:pPr>
      <w:r>
        <w:rPr>
          <w:rFonts w:ascii="宋体" w:eastAsia="宋体" w:hAnsi="宋体" w:hint="eastAsia"/>
          <w:sz w:val="24"/>
          <w:szCs w:val="24"/>
        </w:rPr>
        <w:t>29.3采购人授权谈判小组根据本文件的规定，在报价不超过采购预算，且响应内容的质量和服务均能满足采购文件实质性响应要求的供应商（不少于三家）中，按照最后报价由低到高的顺序提出3名（含）以上成交候选人，其中报价最低的供应商为第一成交候选供应商，并编写评审报告。</w:t>
      </w:r>
    </w:p>
    <w:p w14:paraId="3463079F"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30.成交单位的确认</w:t>
      </w:r>
    </w:p>
    <w:p w14:paraId="56282B1D" w14:textId="77777777" w:rsidR="003A3FCF" w:rsidRDefault="00260217">
      <w:pPr>
        <w:widowControl/>
        <w:rPr>
          <w:rFonts w:ascii="宋体" w:eastAsia="宋体" w:hAnsi="宋体"/>
          <w:sz w:val="24"/>
          <w:szCs w:val="24"/>
        </w:rPr>
      </w:pPr>
      <w:r>
        <w:rPr>
          <w:rFonts w:ascii="宋体" w:eastAsia="宋体" w:hAnsi="宋体" w:hint="eastAsia"/>
          <w:sz w:val="24"/>
          <w:szCs w:val="24"/>
        </w:rPr>
        <w:lastRenderedPageBreak/>
        <w:t>30.1谈判小组根据谈判响应单位资格审查情况，以及对谈判响应文件进行评价和比较，按照评审办法和标准进行评审，并根据采购人的委托，按照成交候选人的顺序在成交候选人中直接确定成交人。</w:t>
      </w:r>
    </w:p>
    <w:p w14:paraId="5E0AD4E5" w14:textId="77777777" w:rsidR="003A3FCF" w:rsidRDefault="00260217">
      <w:pPr>
        <w:widowControl/>
        <w:rPr>
          <w:rFonts w:ascii="宋体" w:eastAsia="宋体" w:hAnsi="宋体"/>
          <w:sz w:val="24"/>
          <w:szCs w:val="24"/>
        </w:rPr>
      </w:pPr>
      <w:r>
        <w:rPr>
          <w:rFonts w:ascii="宋体" w:eastAsia="宋体" w:hAnsi="宋体" w:hint="eastAsia"/>
          <w:sz w:val="24"/>
          <w:szCs w:val="24"/>
        </w:rPr>
        <w:t>30.2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14:paraId="60963B78"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31.合同授予标准</w:t>
      </w:r>
    </w:p>
    <w:p w14:paraId="7E74421B" w14:textId="77777777" w:rsidR="003A3FCF" w:rsidRDefault="00260217">
      <w:pPr>
        <w:widowControl/>
        <w:rPr>
          <w:rFonts w:ascii="宋体" w:eastAsia="宋体" w:hAnsi="宋体"/>
          <w:sz w:val="24"/>
          <w:szCs w:val="24"/>
        </w:rPr>
      </w:pPr>
      <w:r>
        <w:rPr>
          <w:rFonts w:ascii="宋体" w:eastAsia="宋体" w:hAnsi="宋体" w:hint="eastAsia"/>
          <w:sz w:val="24"/>
          <w:szCs w:val="24"/>
        </w:rPr>
        <w:t>31.1谈判采购单位将把合同授予其谈判响应文件在实质上响应谈判采购文件要求和按本须知规定评选出的谈判供应商。确定为成交的谈判供应商必须具有实施本合同的能力和资源。</w:t>
      </w:r>
    </w:p>
    <w:p w14:paraId="4D190C01"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32.成交通知书</w:t>
      </w:r>
    </w:p>
    <w:p w14:paraId="54EE687D" w14:textId="77777777" w:rsidR="003A3FCF" w:rsidRDefault="00260217">
      <w:pPr>
        <w:widowControl/>
        <w:rPr>
          <w:rFonts w:ascii="宋体" w:eastAsia="宋体" w:hAnsi="宋体"/>
          <w:sz w:val="24"/>
          <w:szCs w:val="24"/>
        </w:rPr>
      </w:pPr>
      <w:r>
        <w:rPr>
          <w:rFonts w:ascii="宋体" w:eastAsia="宋体" w:hAnsi="宋体" w:hint="eastAsia"/>
          <w:sz w:val="24"/>
          <w:szCs w:val="24"/>
        </w:rPr>
        <w:t>32.1确定出成交单位后谈判响应文件有效期截止前，谈判采购单位将以书面形式通知成交的谈判供应商其响应被接受。</w:t>
      </w:r>
    </w:p>
    <w:p w14:paraId="592B735A" w14:textId="77777777" w:rsidR="003A3FCF" w:rsidRDefault="00260217">
      <w:pPr>
        <w:widowControl/>
        <w:rPr>
          <w:rFonts w:ascii="宋体" w:eastAsia="宋体" w:hAnsi="宋体"/>
          <w:sz w:val="24"/>
          <w:szCs w:val="24"/>
        </w:rPr>
      </w:pPr>
      <w:r>
        <w:rPr>
          <w:rFonts w:ascii="宋体" w:eastAsia="宋体" w:hAnsi="宋体" w:hint="eastAsia"/>
          <w:sz w:val="24"/>
          <w:szCs w:val="24"/>
        </w:rPr>
        <w:t>32.2成交通知书将成为合同的组成部分。</w:t>
      </w:r>
    </w:p>
    <w:p w14:paraId="72F52BC5" w14:textId="77777777" w:rsidR="003A3FCF" w:rsidRDefault="00260217">
      <w:pPr>
        <w:widowControl/>
        <w:rPr>
          <w:rFonts w:ascii="宋体" w:eastAsia="宋体" w:hAnsi="宋体"/>
          <w:sz w:val="24"/>
          <w:szCs w:val="24"/>
        </w:rPr>
      </w:pPr>
      <w:r>
        <w:rPr>
          <w:rFonts w:ascii="宋体" w:eastAsia="宋体" w:hAnsi="宋体" w:hint="eastAsia"/>
          <w:sz w:val="24"/>
          <w:szCs w:val="24"/>
        </w:rPr>
        <w:t>32.3谈判采购单位对未成交单位不承担解释未成交原因的义务。</w:t>
      </w:r>
    </w:p>
    <w:p w14:paraId="429D09DF" w14:textId="77777777" w:rsidR="003A3FCF" w:rsidRDefault="00260217">
      <w:pPr>
        <w:widowControl/>
        <w:rPr>
          <w:rFonts w:ascii="宋体" w:eastAsia="宋体" w:hAnsi="宋体"/>
          <w:b/>
          <w:bCs/>
          <w:sz w:val="24"/>
          <w:szCs w:val="24"/>
        </w:rPr>
      </w:pPr>
      <w:r>
        <w:rPr>
          <w:rFonts w:ascii="宋体" w:eastAsia="宋体" w:hAnsi="宋体" w:hint="eastAsia"/>
          <w:b/>
          <w:bCs/>
          <w:sz w:val="24"/>
          <w:szCs w:val="24"/>
        </w:rPr>
        <w:t>33.合同的签订</w:t>
      </w:r>
    </w:p>
    <w:p w14:paraId="1D9079AB" w14:textId="77777777" w:rsidR="003A3FCF" w:rsidRDefault="00260217">
      <w:pPr>
        <w:widowControl/>
        <w:rPr>
          <w:rFonts w:ascii="宋体" w:eastAsia="宋体" w:hAnsi="宋体"/>
          <w:sz w:val="24"/>
          <w:szCs w:val="24"/>
        </w:rPr>
      </w:pPr>
      <w:r>
        <w:rPr>
          <w:rFonts w:ascii="宋体" w:eastAsia="宋体" w:hAnsi="宋体" w:hint="eastAsia"/>
          <w:sz w:val="24"/>
          <w:szCs w:val="24"/>
        </w:rPr>
        <w:t>33.1成交单位应按成交通知书中规定的时间和地点，由法定代表人或代理人与甲方代表签订合同。否则按放弃处理。</w:t>
      </w:r>
    </w:p>
    <w:p w14:paraId="4A985DCD" w14:textId="77777777" w:rsidR="003A3FCF" w:rsidRDefault="00260217">
      <w:pPr>
        <w:widowControl/>
        <w:rPr>
          <w:rFonts w:ascii="宋体" w:eastAsia="宋体" w:hAnsi="宋体"/>
          <w:sz w:val="24"/>
          <w:szCs w:val="24"/>
        </w:rPr>
      </w:pPr>
      <w:r>
        <w:rPr>
          <w:rFonts w:ascii="宋体" w:eastAsia="宋体" w:hAnsi="宋体" w:hint="eastAsia"/>
          <w:sz w:val="24"/>
          <w:szCs w:val="24"/>
        </w:rPr>
        <w:t>33.2签订合同及合同条款应以谈判采购文件和成交单位的谈判响应文件及其澄清文件为依据。</w:t>
      </w:r>
    </w:p>
    <w:p w14:paraId="574B3808" w14:textId="77777777" w:rsidR="003A3FCF" w:rsidRDefault="00260217">
      <w:pPr>
        <w:widowControl/>
        <w:rPr>
          <w:rFonts w:ascii="宋体" w:eastAsia="宋体" w:hAnsi="宋体"/>
          <w:b/>
          <w:sz w:val="24"/>
          <w:szCs w:val="24"/>
        </w:rPr>
      </w:pPr>
      <w:r>
        <w:rPr>
          <w:rFonts w:ascii="宋体" w:eastAsia="宋体" w:hAnsi="宋体" w:hint="eastAsia"/>
          <w:b/>
          <w:sz w:val="24"/>
          <w:szCs w:val="24"/>
        </w:rPr>
        <w:t>34.未尽事宜</w:t>
      </w:r>
    </w:p>
    <w:p w14:paraId="7BB17D52" w14:textId="77777777" w:rsidR="003A3FCF" w:rsidRDefault="00260217">
      <w:pPr>
        <w:widowControl/>
        <w:rPr>
          <w:rFonts w:ascii="宋体" w:eastAsia="宋体" w:hAnsi="宋体"/>
          <w:sz w:val="24"/>
          <w:szCs w:val="24"/>
        </w:rPr>
      </w:pPr>
      <w:r>
        <w:rPr>
          <w:rFonts w:ascii="宋体" w:eastAsia="宋体" w:hAnsi="宋体" w:hint="eastAsia"/>
          <w:sz w:val="24"/>
          <w:szCs w:val="24"/>
        </w:rPr>
        <w:t>按其他有关的法律法规的规定执行。</w:t>
      </w:r>
    </w:p>
    <w:p w14:paraId="6D328DD1" w14:textId="77777777" w:rsidR="003A3FCF" w:rsidRDefault="003A3FCF">
      <w:pPr>
        <w:widowControl/>
        <w:rPr>
          <w:rFonts w:ascii="宋体" w:eastAsia="宋体" w:hAnsi="宋体"/>
          <w:sz w:val="24"/>
          <w:szCs w:val="24"/>
        </w:rPr>
      </w:pPr>
    </w:p>
    <w:p w14:paraId="4FF62499" w14:textId="77777777" w:rsidR="003A3FCF" w:rsidRDefault="003A3FCF">
      <w:pPr>
        <w:widowControl/>
        <w:jc w:val="left"/>
        <w:rPr>
          <w:rFonts w:ascii="宋体" w:eastAsia="宋体" w:hAnsi="宋体"/>
          <w:sz w:val="24"/>
          <w:szCs w:val="24"/>
        </w:rPr>
      </w:pPr>
    </w:p>
    <w:p w14:paraId="68A106F9" w14:textId="77777777" w:rsidR="003A3FCF" w:rsidRDefault="00260217">
      <w:pPr>
        <w:widowControl/>
        <w:jc w:val="left"/>
        <w:rPr>
          <w:rFonts w:ascii="宋体" w:eastAsia="宋体" w:hAnsi="宋体"/>
          <w:sz w:val="28"/>
          <w:szCs w:val="28"/>
        </w:rPr>
      </w:pPr>
      <w:r>
        <w:rPr>
          <w:rFonts w:ascii="宋体" w:eastAsia="宋体" w:hAnsi="宋体" w:hint="eastAsia"/>
          <w:sz w:val="28"/>
          <w:szCs w:val="28"/>
        </w:rPr>
        <w:br w:type="page"/>
      </w:r>
    </w:p>
    <w:bookmarkEnd w:id="0"/>
    <w:p w14:paraId="03A75179" w14:textId="77777777" w:rsidR="003A3FCF" w:rsidRDefault="00260217">
      <w:pPr>
        <w:widowControl/>
        <w:shd w:val="clear" w:color="auto" w:fill="FFFFFF"/>
        <w:ind w:firstLineChars="100" w:firstLine="321"/>
        <w:jc w:val="center"/>
        <w:rPr>
          <w:rFonts w:ascii="宋体" w:eastAsia="宋体" w:hAnsi="宋体"/>
          <w:b/>
          <w:sz w:val="32"/>
          <w:szCs w:val="32"/>
        </w:rPr>
      </w:pPr>
      <w:r>
        <w:rPr>
          <w:rFonts w:ascii="宋体" w:eastAsia="宋体" w:hAnsi="宋体" w:hint="eastAsia"/>
          <w:b/>
          <w:sz w:val="32"/>
          <w:szCs w:val="32"/>
        </w:rPr>
        <w:lastRenderedPageBreak/>
        <w:t>第三章  响应文件格式</w:t>
      </w:r>
    </w:p>
    <w:p w14:paraId="44ED328C" w14:textId="77777777" w:rsidR="003A3FCF" w:rsidRDefault="003A3FCF">
      <w:pPr>
        <w:widowControl/>
        <w:jc w:val="left"/>
        <w:rPr>
          <w:b/>
          <w:bCs/>
        </w:rPr>
      </w:pPr>
    </w:p>
    <w:p w14:paraId="17408713" w14:textId="77777777" w:rsidR="003A3FCF" w:rsidRDefault="00260217">
      <w:pPr>
        <w:widowControl/>
        <w:jc w:val="left"/>
        <w:rPr>
          <w:rFonts w:ascii="宋体" w:eastAsia="宋体" w:hAnsi="宋体"/>
          <w:b/>
          <w:bCs/>
          <w:sz w:val="24"/>
          <w:szCs w:val="24"/>
        </w:rPr>
      </w:pPr>
      <w:r>
        <w:rPr>
          <w:rFonts w:ascii="宋体" w:eastAsia="宋体" w:hAnsi="宋体" w:hint="eastAsia"/>
          <w:b/>
          <w:bCs/>
          <w:sz w:val="24"/>
          <w:szCs w:val="24"/>
        </w:rPr>
        <w:t>说明：</w:t>
      </w:r>
    </w:p>
    <w:p w14:paraId="218AA9D0" w14:textId="77777777" w:rsidR="003A3FCF" w:rsidRDefault="00260217">
      <w:pPr>
        <w:widowControl/>
        <w:jc w:val="left"/>
        <w:rPr>
          <w:rFonts w:ascii="宋体" w:eastAsia="宋体" w:hAnsi="宋体"/>
          <w:b/>
          <w:bCs/>
          <w:sz w:val="24"/>
          <w:szCs w:val="24"/>
        </w:rPr>
      </w:pPr>
      <w:r>
        <w:rPr>
          <w:rFonts w:ascii="宋体" w:eastAsia="宋体" w:hAnsi="宋体" w:hint="eastAsia"/>
          <w:b/>
          <w:bCs/>
          <w:sz w:val="24"/>
          <w:szCs w:val="24"/>
        </w:rPr>
        <w:t>对本章所有的格式，谈判供应商可根据自身情况进行补充和修改，但补充和修改不得造成与本格式内容有实质性的违背。</w:t>
      </w:r>
    </w:p>
    <w:p w14:paraId="793FD579" w14:textId="77777777" w:rsidR="003A3FCF" w:rsidRDefault="003A3FCF">
      <w:pPr>
        <w:widowControl/>
        <w:jc w:val="left"/>
        <w:rPr>
          <w:rFonts w:ascii="宋体" w:eastAsia="宋体" w:hAnsi="宋体"/>
          <w:b/>
          <w:bCs/>
          <w:sz w:val="24"/>
          <w:szCs w:val="24"/>
        </w:rPr>
      </w:pPr>
    </w:p>
    <w:p w14:paraId="52A54F73" w14:textId="77777777" w:rsidR="003A3FCF" w:rsidRDefault="003A3FCF">
      <w:pPr>
        <w:widowControl/>
        <w:jc w:val="left"/>
        <w:rPr>
          <w:rFonts w:ascii="宋体" w:eastAsia="宋体" w:hAnsi="宋体"/>
          <w:b/>
          <w:bCs/>
          <w:sz w:val="24"/>
          <w:szCs w:val="24"/>
        </w:rPr>
      </w:pPr>
    </w:p>
    <w:p w14:paraId="2DA9D228" w14:textId="77777777" w:rsidR="003A3FCF" w:rsidRDefault="003A3FCF">
      <w:pPr>
        <w:widowControl/>
        <w:jc w:val="left"/>
        <w:rPr>
          <w:b/>
          <w:bCs/>
        </w:rPr>
      </w:pPr>
    </w:p>
    <w:p w14:paraId="24D68E86" w14:textId="77777777" w:rsidR="003A3FCF" w:rsidRDefault="00260217">
      <w:pPr>
        <w:widowControl/>
        <w:jc w:val="left"/>
        <w:rPr>
          <w:b/>
          <w:bCs/>
        </w:rPr>
      </w:pPr>
      <w:r>
        <w:rPr>
          <w:b/>
          <w:bCs/>
        </w:rPr>
        <w:br w:type="page"/>
      </w:r>
    </w:p>
    <w:p w14:paraId="4493C333" w14:textId="77777777" w:rsidR="003A3FCF" w:rsidRDefault="00260217">
      <w:pPr>
        <w:widowControl/>
        <w:jc w:val="left"/>
        <w:rPr>
          <w:rFonts w:ascii="宋体" w:eastAsia="宋体" w:hAnsi="宋体"/>
          <w:b/>
          <w:bCs/>
          <w:sz w:val="24"/>
          <w:szCs w:val="24"/>
        </w:rPr>
      </w:pPr>
      <w:r>
        <w:rPr>
          <w:rFonts w:ascii="宋体" w:eastAsia="宋体" w:hAnsi="宋体" w:hint="eastAsia"/>
          <w:b/>
          <w:bCs/>
          <w:sz w:val="24"/>
          <w:szCs w:val="24"/>
        </w:rPr>
        <w:lastRenderedPageBreak/>
        <w:t>1、（供应方）法定代表人授权委托书</w:t>
      </w:r>
    </w:p>
    <w:p w14:paraId="1C424C01" w14:textId="77777777" w:rsidR="003A3FCF" w:rsidRDefault="003A3FCF">
      <w:pPr>
        <w:widowControl/>
        <w:jc w:val="left"/>
        <w:rPr>
          <w:rFonts w:ascii="宋体" w:eastAsia="宋体" w:hAnsi="宋体"/>
          <w:b/>
          <w:bCs/>
          <w:sz w:val="24"/>
          <w:szCs w:val="24"/>
        </w:rPr>
      </w:pPr>
    </w:p>
    <w:p w14:paraId="366A740B" w14:textId="77777777" w:rsidR="003A3FCF" w:rsidRDefault="00260217">
      <w:pPr>
        <w:widowControl/>
        <w:jc w:val="left"/>
        <w:rPr>
          <w:rFonts w:ascii="宋体" w:eastAsia="宋体" w:hAnsi="宋体"/>
          <w:b/>
          <w:bCs/>
          <w:sz w:val="24"/>
          <w:szCs w:val="24"/>
        </w:rPr>
      </w:pPr>
      <w:r>
        <w:rPr>
          <w:rFonts w:ascii="宋体" w:eastAsia="宋体" w:hAnsi="宋体" w:hint="eastAsia"/>
          <w:b/>
          <w:bCs/>
          <w:sz w:val="24"/>
          <w:szCs w:val="24"/>
        </w:rPr>
        <w:t xml:space="preserve"> </w:t>
      </w:r>
    </w:p>
    <w:p w14:paraId="2CF28DE2" w14:textId="77777777" w:rsidR="003A3FCF" w:rsidRDefault="00260217">
      <w:pPr>
        <w:widowControl/>
        <w:jc w:val="center"/>
        <w:rPr>
          <w:rFonts w:ascii="宋体" w:eastAsia="宋体" w:hAnsi="宋体"/>
          <w:b/>
          <w:bCs/>
          <w:sz w:val="24"/>
          <w:szCs w:val="24"/>
        </w:rPr>
      </w:pPr>
      <w:r>
        <w:rPr>
          <w:rFonts w:ascii="宋体" w:eastAsia="宋体" w:hAnsi="宋体" w:hint="eastAsia"/>
          <w:b/>
          <w:bCs/>
          <w:sz w:val="24"/>
          <w:szCs w:val="24"/>
        </w:rPr>
        <w:t>授权委托书</w:t>
      </w:r>
    </w:p>
    <w:p w14:paraId="7039E04E" w14:textId="77777777" w:rsidR="003A3FCF" w:rsidRDefault="003A3FCF">
      <w:pPr>
        <w:widowControl/>
        <w:jc w:val="center"/>
        <w:rPr>
          <w:rFonts w:ascii="宋体" w:eastAsia="宋体" w:hAnsi="宋体"/>
          <w:b/>
          <w:bCs/>
          <w:sz w:val="24"/>
          <w:szCs w:val="24"/>
        </w:rPr>
      </w:pPr>
    </w:p>
    <w:p w14:paraId="775EFBEE" w14:textId="77777777" w:rsidR="003A3FCF" w:rsidRDefault="00260217">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本授权委托书声明：我</w:t>
      </w:r>
      <w:r>
        <w:rPr>
          <w:rFonts w:ascii="宋体" w:eastAsia="宋体" w:hAnsi="宋体" w:hint="eastAsia"/>
          <w:sz w:val="24"/>
          <w:szCs w:val="24"/>
          <w:u w:val="single"/>
        </w:rPr>
        <w:t xml:space="preserve">（姓名）        </w:t>
      </w:r>
      <w:r>
        <w:rPr>
          <w:rFonts w:ascii="宋体" w:eastAsia="宋体" w:hAnsi="宋体" w:hint="eastAsia"/>
          <w:sz w:val="24"/>
          <w:szCs w:val="24"/>
        </w:rPr>
        <w:t>系</w:t>
      </w:r>
      <w:r>
        <w:rPr>
          <w:rFonts w:ascii="宋体" w:eastAsia="宋体" w:hAnsi="宋体" w:hint="eastAsia"/>
          <w:sz w:val="24"/>
          <w:szCs w:val="24"/>
          <w:u w:val="single"/>
        </w:rPr>
        <w:t xml:space="preserve">（供应单位名称）              </w:t>
      </w:r>
      <w:r>
        <w:rPr>
          <w:rFonts w:ascii="宋体" w:eastAsia="宋体" w:hAnsi="宋体" w:hint="eastAsia"/>
          <w:sz w:val="24"/>
          <w:szCs w:val="24"/>
        </w:rPr>
        <w:t>的法定代表人，现授权委托</w:t>
      </w:r>
      <w:r>
        <w:rPr>
          <w:rFonts w:ascii="宋体" w:eastAsia="宋体" w:hAnsi="宋体" w:hint="eastAsia"/>
          <w:sz w:val="24"/>
          <w:szCs w:val="24"/>
          <w:u w:val="single"/>
        </w:rPr>
        <w:t xml:space="preserve">（单位名称）           </w:t>
      </w:r>
      <w:r>
        <w:rPr>
          <w:rFonts w:ascii="宋体" w:eastAsia="宋体" w:hAnsi="宋体" w:hint="eastAsia"/>
          <w:sz w:val="24"/>
          <w:szCs w:val="24"/>
        </w:rPr>
        <w:t>的</w:t>
      </w:r>
      <w:r>
        <w:rPr>
          <w:rFonts w:ascii="宋体" w:eastAsia="宋体" w:hAnsi="宋体" w:hint="eastAsia"/>
          <w:sz w:val="24"/>
          <w:szCs w:val="24"/>
          <w:u w:val="single"/>
        </w:rPr>
        <w:t xml:space="preserve">（姓名）         </w:t>
      </w:r>
      <w:r>
        <w:rPr>
          <w:rFonts w:ascii="宋体" w:eastAsia="宋体" w:hAnsi="宋体" w:hint="eastAsia"/>
          <w:sz w:val="24"/>
          <w:szCs w:val="24"/>
        </w:rPr>
        <w:t>为我公司代理人，以本公司的名义参加苏州城市学院组织实施的编号为</w:t>
      </w:r>
      <w:r>
        <w:rPr>
          <w:rFonts w:ascii="宋体" w:eastAsia="宋体" w:hAnsi="宋体" w:hint="eastAsia"/>
          <w:sz w:val="24"/>
          <w:szCs w:val="24"/>
          <w:u w:val="single"/>
        </w:rPr>
        <w:t xml:space="preserve">               </w:t>
      </w:r>
      <w:r>
        <w:rPr>
          <w:rFonts w:ascii="宋体" w:eastAsia="宋体" w:hAnsi="宋体" w:hint="eastAsia"/>
          <w:sz w:val="24"/>
          <w:szCs w:val="24"/>
        </w:rPr>
        <w:t>号的谈判邀请活动。代理人在谈判活动过程中所签署的一切文件和处理与这有关的一切事务，我均予以承认。</w:t>
      </w:r>
    </w:p>
    <w:p w14:paraId="11F3D35F" w14:textId="77777777" w:rsidR="003A3FCF" w:rsidRDefault="00260217">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代理人在授权委托书有效期内签署的所有文件不因授权委托的撤销而失效，除非有撤销授权委托的书面通知，本授权委托书自谈判活动开始至合同履行完毕止。</w:t>
      </w:r>
    </w:p>
    <w:p w14:paraId="5200AB5E" w14:textId="77777777" w:rsidR="003A3FCF" w:rsidRDefault="00260217">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代理人无转委托权。特此委托。</w:t>
      </w:r>
    </w:p>
    <w:p w14:paraId="7EBB1667" w14:textId="77777777" w:rsidR="003A3FCF" w:rsidRDefault="00260217">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 </w:t>
      </w:r>
    </w:p>
    <w:p w14:paraId="6A5764C7" w14:textId="77777777" w:rsidR="003A3FCF" w:rsidRDefault="00260217">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 </w:t>
      </w:r>
    </w:p>
    <w:p w14:paraId="35C20DC5" w14:textId="77777777" w:rsidR="003A3FCF" w:rsidRDefault="00260217">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 </w:t>
      </w:r>
    </w:p>
    <w:p w14:paraId="7097127C" w14:textId="77777777" w:rsidR="003A3FCF" w:rsidRDefault="00260217">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供应商：（单位盖章）</w:t>
      </w:r>
    </w:p>
    <w:p w14:paraId="6EAD09AB" w14:textId="77777777" w:rsidR="003A3FCF" w:rsidRDefault="00260217">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法定代表人：（签字或盖章）</w:t>
      </w:r>
    </w:p>
    <w:p w14:paraId="7F58D13D" w14:textId="77777777" w:rsidR="003A3FCF" w:rsidRDefault="00260217">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代理人：（签字或盖章）</w:t>
      </w:r>
    </w:p>
    <w:p w14:paraId="0D601590" w14:textId="77777777" w:rsidR="003A3FCF" w:rsidRDefault="00260217">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日期：    年    月    日</w:t>
      </w:r>
    </w:p>
    <w:p w14:paraId="3A27E74A" w14:textId="77777777" w:rsidR="003A3FCF" w:rsidRDefault="00260217">
      <w:pPr>
        <w:widowControl/>
        <w:jc w:val="left"/>
        <w:rPr>
          <w:rFonts w:ascii="宋体" w:eastAsia="宋体" w:hAnsi="宋体"/>
          <w:b/>
          <w:bCs/>
          <w:sz w:val="24"/>
          <w:szCs w:val="24"/>
        </w:rPr>
      </w:pPr>
      <w:r>
        <w:rPr>
          <w:rFonts w:ascii="宋体" w:eastAsia="宋体" w:hAnsi="宋体" w:hint="eastAsia"/>
          <w:b/>
          <w:bCs/>
          <w:sz w:val="24"/>
          <w:szCs w:val="24"/>
        </w:rPr>
        <w:t xml:space="preserve"> </w:t>
      </w:r>
    </w:p>
    <w:p w14:paraId="27E0E1A5" w14:textId="77777777" w:rsidR="003A3FCF" w:rsidRDefault="00260217">
      <w:pPr>
        <w:widowControl/>
        <w:jc w:val="left"/>
        <w:rPr>
          <w:rFonts w:ascii="宋体" w:eastAsia="宋体" w:hAnsi="宋体"/>
          <w:b/>
          <w:bCs/>
          <w:sz w:val="24"/>
          <w:szCs w:val="24"/>
        </w:rPr>
      </w:pPr>
      <w:r>
        <w:rPr>
          <w:rFonts w:ascii="宋体" w:eastAsia="宋体" w:hAnsi="宋体" w:hint="eastAsia"/>
          <w:b/>
          <w:bCs/>
          <w:sz w:val="24"/>
          <w:szCs w:val="24"/>
        </w:rPr>
        <w:br w:type="page"/>
      </w:r>
    </w:p>
    <w:p w14:paraId="23732F60" w14:textId="77777777" w:rsidR="003A3FCF" w:rsidRDefault="00260217">
      <w:pPr>
        <w:widowControl/>
        <w:jc w:val="left"/>
        <w:rPr>
          <w:rFonts w:ascii="宋体" w:eastAsia="宋体" w:hAnsi="宋体"/>
          <w:b/>
          <w:bCs/>
          <w:sz w:val="24"/>
          <w:szCs w:val="24"/>
        </w:rPr>
      </w:pPr>
      <w:r>
        <w:rPr>
          <w:rFonts w:ascii="宋体" w:eastAsia="宋体" w:hAnsi="宋体" w:hint="eastAsia"/>
          <w:b/>
          <w:bCs/>
          <w:sz w:val="24"/>
          <w:szCs w:val="24"/>
        </w:rPr>
        <w:lastRenderedPageBreak/>
        <w:t>2、谈判响应函</w:t>
      </w:r>
    </w:p>
    <w:p w14:paraId="14ED3771" w14:textId="77777777" w:rsidR="003A3FCF" w:rsidRDefault="00260217">
      <w:pPr>
        <w:widowControl/>
        <w:jc w:val="left"/>
        <w:rPr>
          <w:rFonts w:ascii="宋体" w:eastAsia="宋体" w:hAnsi="宋体"/>
          <w:b/>
          <w:bCs/>
          <w:sz w:val="24"/>
          <w:szCs w:val="24"/>
        </w:rPr>
      </w:pPr>
      <w:r>
        <w:rPr>
          <w:rFonts w:ascii="宋体" w:eastAsia="宋体" w:hAnsi="宋体" w:hint="eastAsia"/>
          <w:b/>
          <w:bCs/>
          <w:sz w:val="24"/>
          <w:szCs w:val="24"/>
        </w:rPr>
        <w:t xml:space="preserve"> </w:t>
      </w:r>
    </w:p>
    <w:p w14:paraId="6B749B0D" w14:textId="77777777" w:rsidR="003A3FCF" w:rsidRDefault="00260217">
      <w:pPr>
        <w:widowControl/>
        <w:jc w:val="center"/>
        <w:rPr>
          <w:rFonts w:ascii="宋体" w:eastAsia="宋体" w:hAnsi="宋体"/>
          <w:b/>
          <w:bCs/>
          <w:sz w:val="24"/>
          <w:szCs w:val="24"/>
        </w:rPr>
      </w:pPr>
      <w:r>
        <w:rPr>
          <w:rFonts w:ascii="宋体" w:eastAsia="宋体" w:hAnsi="宋体" w:hint="eastAsia"/>
          <w:b/>
          <w:bCs/>
          <w:sz w:val="24"/>
          <w:szCs w:val="24"/>
        </w:rPr>
        <w:t>谈判响应函</w:t>
      </w:r>
    </w:p>
    <w:p w14:paraId="736D39FB" w14:textId="77777777" w:rsidR="003A3FCF" w:rsidRDefault="00260217">
      <w:pPr>
        <w:widowControl/>
        <w:jc w:val="left"/>
        <w:rPr>
          <w:rFonts w:ascii="宋体" w:eastAsia="宋体" w:hAnsi="宋体"/>
          <w:b/>
          <w:bCs/>
          <w:sz w:val="24"/>
          <w:szCs w:val="24"/>
        </w:rPr>
      </w:pPr>
      <w:r>
        <w:rPr>
          <w:rFonts w:ascii="宋体" w:eastAsia="宋体" w:hAnsi="宋体" w:hint="eastAsia"/>
          <w:b/>
          <w:bCs/>
          <w:sz w:val="24"/>
          <w:szCs w:val="24"/>
        </w:rPr>
        <w:t xml:space="preserve"> </w:t>
      </w:r>
    </w:p>
    <w:p w14:paraId="4056408E" w14:textId="77777777" w:rsidR="003A3FCF" w:rsidRDefault="00260217">
      <w:pPr>
        <w:widowControl/>
        <w:jc w:val="left"/>
        <w:rPr>
          <w:rFonts w:ascii="宋体" w:eastAsia="宋体" w:hAnsi="宋体"/>
          <w:sz w:val="24"/>
          <w:szCs w:val="24"/>
        </w:rPr>
      </w:pPr>
      <w:r>
        <w:rPr>
          <w:rFonts w:ascii="宋体" w:eastAsia="宋体" w:hAnsi="宋体" w:hint="eastAsia"/>
          <w:sz w:val="24"/>
          <w:szCs w:val="24"/>
          <w:u w:val="single"/>
        </w:rPr>
        <w:t>苏州城市学院</w:t>
      </w:r>
      <w:r>
        <w:rPr>
          <w:rFonts w:ascii="宋体" w:eastAsia="宋体" w:hAnsi="宋体" w:hint="eastAsia"/>
          <w:sz w:val="24"/>
          <w:szCs w:val="24"/>
        </w:rPr>
        <w:t>：</w:t>
      </w:r>
    </w:p>
    <w:p w14:paraId="30926992" w14:textId="77777777" w:rsidR="003A3FCF" w:rsidRDefault="00260217">
      <w:pPr>
        <w:widowControl/>
        <w:ind w:firstLineChars="200" w:firstLine="480"/>
        <w:rPr>
          <w:rFonts w:ascii="宋体" w:eastAsia="宋体" w:hAnsi="宋体"/>
          <w:sz w:val="24"/>
          <w:szCs w:val="24"/>
        </w:rPr>
      </w:pPr>
      <w:r>
        <w:rPr>
          <w:rFonts w:ascii="宋体" w:eastAsia="宋体" w:hAnsi="宋体" w:hint="eastAsia"/>
          <w:sz w:val="24"/>
          <w:szCs w:val="24"/>
        </w:rPr>
        <w:t>我们收到贵单位</w:t>
      </w:r>
      <w:r>
        <w:rPr>
          <w:rFonts w:ascii="宋体" w:eastAsia="宋体" w:hAnsi="宋体" w:hint="eastAsia"/>
          <w:sz w:val="24"/>
          <w:szCs w:val="24"/>
          <w:u w:val="single"/>
        </w:rPr>
        <w:t xml:space="preserve">   </w:t>
      </w:r>
      <w:r>
        <w:rPr>
          <w:rFonts w:ascii="宋体" w:eastAsia="宋体" w:hAnsi="宋体" w:hint="eastAsia"/>
          <w:b/>
          <w:sz w:val="24"/>
          <w:szCs w:val="24"/>
          <w:u w:val="single"/>
        </w:rPr>
        <w:t>（采购编号）</w:t>
      </w:r>
      <w:r>
        <w:rPr>
          <w:rFonts w:ascii="宋体" w:eastAsia="宋体" w:hAnsi="宋体" w:hint="eastAsia"/>
          <w:sz w:val="24"/>
          <w:szCs w:val="24"/>
          <w:u w:val="single"/>
        </w:rPr>
        <w:t xml:space="preserve"> </w:t>
      </w:r>
      <w:r>
        <w:rPr>
          <w:rFonts w:ascii="宋体" w:eastAsia="宋体" w:hAnsi="宋体" w:hint="eastAsia"/>
          <w:sz w:val="24"/>
          <w:szCs w:val="24"/>
        </w:rPr>
        <w:t>号谈判采购文件，经仔细阅读和研究，我们决定参加谈判活动。</w:t>
      </w:r>
    </w:p>
    <w:p w14:paraId="7BE8D1F0" w14:textId="77777777" w:rsidR="003A3FCF" w:rsidRDefault="00260217">
      <w:pPr>
        <w:widowControl/>
        <w:ind w:firstLineChars="200" w:firstLine="480"/>
        <w:rPr>
          <w:rFonts w:ascii="宋体" w:eastAsia="宋体" w:hAnsi="宋体"/>
          <w:b/>
          <w:sz w:val="24"/>
          <w:szCs w:val="24"/>
        </w:rPr>
      </w:pPr>
      <w:r>
        <w:rPr>
          <w:rFonts w:ascii="宋体" w:eastAsia="宋体" w:hAnsi="宋体" w:hint="eastAsia"/>
          <w:sz w:val="24"/>
          <w:szCs w:val="24"/>
        </w:rPr>
        <w:t>1、我们愿意按照谈判采购文件的一切要求，完成该项目的全部内容。</w:t>
      </w:r>
    </w:p>
    <w:p w14:paraId="2DCAE477" w14:textId="77777777" w:rsidR="003A3FCF" w:rsidRDefault="00260217">
      <w:pPr>
        <w:widowControl/>
        <w:ind w:firstLineChars="200" w:firstLine="480"/>
        <w:rPr>
          <w:rFonts w:ascii="宋体" w:eastAsia="宋体" w:hAnsi="宋体"/>
          <w:sz w:val="24"/>
          <w:szCs w:val="24"/>
        </w:rPr>
      </w:pPr>
      <w:r>
        <w:rPr>
          <w:rFonts w:ascii="宋体" w:eastAsia="宋体" w:hAnsi="宋体" w:hint="eastAsia"/>
          <w:sz w:val="24"/>
          <w:szCs w:val="24"/>
        </w:rPr>
        <w:t>2、如果我们的谈判响应文件被接受，我们将严格履行谈判文件中规定的每一项要求，按期、按质、按量履行合同的义务。</w:t>
      </w:r>
    </w:p>
    <w:p w14:paraId="5BAB81DF" w14:textId="77777777" w:rsidR="003A3FCF" w:rsidRDefault="00260217">
      <w:pPr>
        <w:widowControl/>
        <w:ind w:firstLineChars="200" w:firstLine="480"/>
        <w:rPr>
          <w:rFonts w:ascii="宋体" w:eastAsia="宋体" w:hAnsi="宋体"/>
          <w:sz w:val="24"/>
          <w:szCs w:val="24"/>
        </w:rPr>
      </w:pPr>
      <w:r>
        <w:rPr>
          <w:rFonts w:ascii="宋体" w:eastAsia="宋体" w:hAnsi="宋体" w:hint="eastAsia"/>
          <w:sz w:val="24"/>
          <w:szCs w:val="24"/>
        </w:rPr>
        <w:t>3、我们已详细阅读全部谈判采购文件，包括更正公告(如有)，对谈判文件及更正公告(如有)无任何异议。我们完全理解并同意放弃对这方面有不明及误解的权力。</w:t>
      </w:r>
    </w:p>
    <w:p w14:paraId="5DA21D47" w14:textId="77777777" w:rsidR="003A3FCF" w:rsidRDefault="00260217">
      <w:pPr>
        <w:widowControl/>
        <w:ind w:firstLineChars="200" w:firstLine="480"/>
        <w:rPr>
          <w:rFonts w:ascii="宋体" w:eastAsia="宋体" w:hAnsi="宋体"/>
          <w:sz w:val="24"/>
          <w:szCs w:val="24"/>
        </w:rPr>
      </w:pPr>
      <w:r>
        <w:rPr>
          <w:rFonts w:ascii="宋体" w:eastAsia="宋体" w:hAnsi="宋体" w:hint="eastAsia"/>
          <w:sz w:val="24"/>
          <w:szCs w:val="24"/>
        </w:rPr>
        <w:t>4、我们同意按谈判采购文件中的规定，本响应文件的有效期限自提交响应文件截止时间之日</w:t>
      </w:r>
      <w:r>
        <w:rPr>
          <w:rFonts w:ascii="宋体" w:eastAsia="宋体" w:hAnsi="宋体" w:hint="eastAsia"/>
          <w:sz w:val="24"/>
          <w:szCs w:val="24"/>
          <w:u w:val="single"/>
        </w:rPr>
        <w:t>60</w:t>
      </w:r>
      <w:r>
        <w:rPr>
          <w:rFonts w:ascii="宋体" w:eastAsia="宋体" w:hAnsi="宋体" w:hint="eastAsia"/>
          <w:sz w:val="24"/>
          <w:szCs w:val="24"/>
        </w:rPr>
        <w:t>天。</w:t>
      </w:r>
    </w:p>
    <w:p w14:paraId="2F4A21C2" w14:textId="77777777" w:rsidR="003A3FCF" w:rsidRDefault="00260217">
      <w:pPr>
        <w:widowControl/>
        <w:ind w:firstLineChars="200" w:firstLine="480"/>
        <w:rPr>
          <w:rFonts w:ascii="宋体" w:eastAsia="宋体" w:hAnsi="宋体"/>
          <w:sz w:val="24"/>
          <w:szCs w:val="24"/>
        </w:rPr>
      </w:pPr>
      <w:r>
        <w:rPr>
          <w:rFonts w:ascii="宋体" w:eastAsia="宋体" w:hAnsi="宋体" w:hint="eastAsia"/>
          <w:sz w:val="24"/>
          <w:szCs w:val="24"/>
        </w:rPr>
        <w:t>5、我们愿意提供谈判采购单位在谈判文件中要求的所有资料。</w:t>
      </w:r>
    </w:p>
    <w:p w14:paraId="49FDD7B5" w14:textId="77777777" w:rsidR="003A3FCF" w:rsidRDefault="00260217">
      <w:pPr>
        <w:widowControl/>
        <w:ind w:firstLineChars="200" w:firstLine="480"/>
        <w:rPr>
          <w:rFonts w:ascii="宋体" w:eastAsia="宋体" w:hAnsi="宋体"/>
          <w:sz w:val="24"/>
          <w:szCs w:val="24"/>
        </w:rPr>
      </w:pPr>
      <w:r>
        <w:rPr>
          <w:rFonts w:ascii="宋体" w:eastAsia="宋体" w:hAnsi="宋体" w:hint="eastAsia"/>
          <w:sz w:val="24"/>
          <w:szCs w:val="24"/>
        </w:rPr>
        <w:t>6、我们愿意遵守谈判采购文件中所列的收费标准。</w:t>
      </w:r>
    </w:p>
    <w:p w14:paraId="2A49187E" w14:textId="77777777" w:rsidR="003A3FCF" w:rsidRDefault="00260217">
      <w:pPr>
        <w:widowControl/>
        <w:ind w:firstLineChars="200" w:firstLine="480"/>
        <w:rPr>
          <w:rFonts w:ascii="宋体" w:eastAsia="宋体" w:hAnsi="宋体"/>
          <w:sz w:val="24"/>
          <w:szCs w:val="24"/>
        </w:rPr>
      </w:pPr>
      <w:r>
        <w:rPr>
          <w:rFonts w:ascii="宋体" w:eastAsia="宋体" w:hAnsi="宋体" w:hint="eastAsia"/>
          <w:sz w:val="24"/>
          <w:szCs w:val="24"/>
        </w:rPr>
        <w:t>7、我们承诺该响应文件在谈判开始后的全过程中保持有效，不作任何更改和变动。</w:t>
      </w:r>
    </w:p>
    <w:p w14:paraId="513D562A" w14:textId="77777777" w:rsidR="003A3FCF" w:rsidRDefault="00260217">
      <w:pPr>
        <w:widowControl/>
        <w:ind w:firstLineChars="200" w:firstLine="480"/>
        <w:rPr>
          <w:rFonts w:ascii="宋体" w:eastAsia="宋体" w:hAnsi="宋体"/>
          <w:sz w:val="24"/>
          <w:szCs w:val="24"/>
        </w:rPr>
      </w:pPr>
      <w:r>
        <w:rPr>
          <w:rFonts w:ascii="宋体" w:eastAsia="宋体" w:hAnsi="宋体" w:hint="eastAsia"/>
          <w:sz w:val="24"/>
          <w:szCs w:val="24"/>
        </w:rPr>
        <w:t>8、我们承诺我公司符合谈判文件谈判供应商须知中合格谈判供应商的一般条件和特殊条件的要求，若与真实情况不符，本公司愿意承担由此而产生的一切后果。</w:t>
      </w:r>
    </w:p>
    <w:p w14:paraId="391F7288" w14:textId="77777777" w:rsidR="003A3FCF" w:rsidRDefault="00260217">
      <w:pPr>
        <w:widowControl/>
        <w:ind w:firstLineChars="200" w:firstLine="480"/>
        <w:rPr>
          <w:rFonts w:ascii="宋体" w:eastAsia="宋体" w:hAnsi="宋体"/>
          <w:sz w:val="24"/>
          <w:szCs w:val="24"/>
        </w:rPr>
      </w:pPr>
      <w:r>
        <w:rPr>
          <w:rFonts w:ascii="宋体" w:eastAsia="宋体" w:hAnsi="宋体" w:hint="eastAsia"/>
          <w:sz w:val="24"/>
          <w:szCs w:val="24"/>
        </w:rPr>
        <w:t>9、我们声明：我们在参加本次采购活动前3年内在经营活动中没有重大违法记录。</w:t>
      </w:r>
    </w:p>
    <w:p w14:paraId="0679AD1E" w14:textId="77777777" w:rsidR="003A3FCF" w:rsidRDefault="00260217">
      <w:pPr>
        <w:widowControl/>
        <w:ind w:firstLineChars="200" w:firstLine="480"/>
        <w:rPr>
          <w:rFonts w:ascii="宋体" w:eastAsia="宋体" w:hAnsi="宋体"/>
          <w:sz w:val="24"/>
          <w:szCs w:val="24"/>
        </w:rPr>
      </w:pPr>
      <w:r>
        <w:rPr>
          <w:rFonts w:ascii="宋体" w:eastAsia="宋体" w:hAnsi="宋体" w:hint="eastAsia"/>
          <w:sz w:val="24"/>
          <w:szCs w:val="24"/>
        </w:rPr>
        <w:t>所有有关谈判文件的函电，请按下列地址联系：</w:t>
      </w:r>
    </w:p>
    <w:p w14:paraId="04F305FC" w14:textId="77777777" w:rsidR="003A3FCF" w:rsidRDefault="00260217">
      <w:pPr>
        <w:widowControl/>
        <w:ind w:firstLineChars="200" w:firstLine="480"/>
        <w:rPr>
          <w:rFonts w:ascii="宋体" w:eastAsia="宋体" w:hAnsi="宋体"/>
          <w:sz w:val="24"/>
          <w:szCs w:val="24"/>
        </w:rPr>
      </w:pPr>
      <w:r>
        <w:rPr>
          <w:rFonts w:ascii="宋体" w:eastAsia="宋体" w:hAnsi="宋体" w:hint="eastAsia"/>
          <w:sz w:val="24"/>
          <w:szCs w:val="24"/>
        </w:rPr>
        <w:t>单位：                             联系人：</w:t>
      </w:r>
    </w:p>
    <w:p w14:paraId="7A393CDB" w14:textId="77777777" w:rsidR="003A3FCF" w:rsidRDefault="00260217">
      <w:pPr>
        <w:widowControl/>
        <w:ind w:firstLineChars="200" w:firstLine="480"/>
        <w:rPr>
          <w:rFonts w:ascii="宋体" w:eastAsia="宋体" w:hAnsi="宋体"/>
          <w:sz w:val="24"/>
          <w:szCs w:val="24"/>
        </w:rPr>
      </w:pPr>
      <w:r>
        <w:rPr>
          <w:rFonts w:ascii="宋体" w:eastAsia="宋体" w:hAnsi="宋体" w:hint="eastAsia"/>
          <w:sz w:val="24"/>
          <w:szCs w:val="24"/>
        </w:rPr>
        <w:t xml:space="preserve">地址：                             联系电话：  </w:t>
      </w:r>
    </w:p>
    <w:p w14:paraId="4040A223" w14:textId="77777777" w:rsidR="003A3FCF" w:rsidRDefault="003A3FCF">
      <w:pPr>
        <w:widowControl/>
        <w:ind w:firstLineChars="200" w:firstLine="480"/>
        <w:rPr>
          <w:rFonts w:ascii="宋体" w:eastAsia="宋体" w:hAnsi="宋体"/>
          <w:sz w:val="24"/>
          <w:szCs w:val="24"/>
        </w:rPr>
      </w:pPr>
    </w:p>
    <w:p w14:paraId="27D4CC50" w14:textId="77777777" w:rsidR="003A3FCF" w:rsidRDefault="003A3FCF">
      <w:pPr>
        <w:widowControl/>
        <w:ind w:firstLineChars="200" w:firstLine="480"/>
        <w:rPr>
          <w:rFonts w:ascii="宋体" w:eastAsia="宋体" w:hAnsi="宋体"/>
          <w:sz w:val="24"/>
          <w:szCs w:val="24"/>
        </w:rPr>
      </w:pPr>
    </w:p>
    <w:p w14:paraId="37E5CF74" w14:textId="77777777" w:rsidR="003A3FCF" w:rsidRDefault="00260217">
      <w:pPr>
        <w:widowControl/>
        <w:ind w:firstLineChars="200" w:firstLine="480"/>
        <w:rPr>
          <w:rFonts w:ascii="宋体" w:eastAsia="宋体" w:hAnsi="宋体"/>
          <w:sz w:val="24"/>
          <w:szCs w:val="24"/>
        </w:rPr>
      </w:pPr>
      <w:r>
        <w:rPr>
          <w:rFonts w:ascii="宋体" w:eastAsia="宋体" w:hAnsi="宋体" w:hint="eastAsia"/>
          <w:sz w:val="24"/>
          <w:szCs w:val="24"/>
        </w:rPr>
        <w:t xml:space="preserve"> </w:t>
      </w:r>
    </w:p>
    <w:p w14:paraId="06545608" w14:textId="77777777" w:rsidR="003A3FCF" w:rsidRDefault="00260217">
      <w:pPr>
        <w:widowControl/>
        <w:ind w:firstLineChars="200" w:firstLine="480"/>
        <w:rPr>
          <w:rFonts w:ascii="宋体" w:eastAsia="宋体" w:hAnsi="宋体"/>
          <w:sz w:val="24"/>
          <w:szCs w:val="24"/>
        </w:rPr>
      </w:pPr>
      <w:r>
        <w:rPr>
          <w:rFonts w:ascii="宋体" w:eastAsia="宋体" w:hAnsi="宋体" w:hint="eastAsia"/>
          <w:sz w:val="24"/>
          <w:szCs w:val="24"/>
        </w:rPr>
        <w:t>供应商：（单位盖章）</w:t>
      </w:r>
    </w:p>
    <w:p w14:paraId="6C752FEB" w14:textId="77777777" w:rsidR="003A3FCF" w:rsidRDefault="00260217">
      <w:pPr>
        <w:widowControl/>
        <w:ind w:firstLineChars="200" w:firstLine="480"/>
        <w:rPr>
          <w:rFonts w:ascii="宋体" w:eastAsia="宋体" w:hAnsi="宋体"/>
          <w:sz w:val="24"/>
          <w:szCs w:val="24"/>
        </w:rPr>
      </w:pPr>
      <w:r>
        <w:rPr>
          <w:rFonts w:ascii="宋体" w:eastAsia="宋体" w:hAnsi="宋体" w:hint="eastAsia"/>
          <w:sz w:val="24"/>
          <w:szCs w:val="24"/>
        </w:rPr>
        <w:t>法定代表人或代理人：（签字或盖章）</w:t>
      </w:r>
    </w:p>
    <w:p w14:paraId="66BC415B" w14:textId="77777777" w:rsidR="003A3FCF" w:rsidRDefault="00260217">
      <w:pPr>
        <w:widowControl/>
        <w:ind w:firstLineChars="200" w:firstLine="480"/>
        <w:rPr>
          <w:rFonts w:ascii="宋体" w:eastAsia="宋体" w:hAnsi="宋体"/>
          <w:sz w:val="24"/>
          <w:szCs w:val="24"/>
        </w:rPr>
      </w:pPr>
      <w:r>
        <w:rPr>
          <w:rFonts w:ascii="宋体" w:eastAsia="宋体" w:hAnsi="宋体" w:hint="eastAsia"/>
          <w:sz w:val="24"/>
          <w:szCs w:val="24"/>
        </w:rPr>
        <w:t>日期：    年    月    日</w:t>
      </w:r>
    </w:p>
    <w:p w14:paraId="1A69C586" w14:textId="77777777" w:rsidR="003A3FCF" w:rsidRDefault="003A3FCF">
      <w:pPr>
        <w:widowControl/>
        <w:ind w:firstLineChars="200" w:firstLine="480"/>
        <w:rPr>
          <w:rFonts w:ascii="宋体" w:eastAsia="宋体" w:hAnsi="宋体"/>
          <w:sz w:val="24"/>
          <w:szCs w:val="24"/>
        </w:rPr>
      </w:pPr>
    </w:p>
    <w:p w14:paraId="502DDA74" w14:textId="77777777" w:rsidR="003A3FCF" w:rsidRDefault="003A3FCF">
      <w:pPr>
        <w:widowControl/>
        <w:jc w:val="left"/>
        <w:rPr>
          <w:b/>
          <w:bCs/>
        </w:rPr>
      </w:pPr>
    </w:p>
    <w:p w14:paraId="6577ACA3" w14:textId="77777777" w:rsidR="003A3FCF" w:rsidRDefault="00260217">
      <w:pPr>
        <w:widowControl/>
        <w:jc w:val="left"/>
        <w:rPr>
          <w:b/>
          <w:bCs/>
        </w:rPr>
      </w:pPr>
      <w:r>
        <w:rPr>
          <w:b/>
          <w:bCs/>
        </w:rPr>
        <w:br w:type="page"/>
      </w:r>
    </w:p>
    <w:p w14:paraId="671B3EFD" w14:textId="77777777" w:rsidR="003A3FCF" w:rsidRDefault="00260217">
      <w:pPr>
        <w:widowControl/>
        <w:jc w:val="left"/>
        <w:rPr>
          <w:rFonts w:ascii="宋体" w:eastAsia="宋体" w:hAnsi="宋体"/>
          <w:b/>
          <w:bCs/>
          <w:sz w:val="24"/>
          <w:szCs w:val="24"/>
        </w:rPr>
      </w:pPr>
      <w:r>
        <w:rPr>
          <w:rFonts w:ascii="宋体" w:eastAsia="宋体" w:hAnsi="宋体" w:hint="eastAsia"/>
          <w:b/>
          <w:bCs/>
          <w:sz w:val="24"/>
          <w:szCs w:val="24"/>
        </w:rPr>
        <w:lastRenderedPageBreak/>
        <w:t>3、谈判报价表</w:t>
      </w:r>
    </w:p>
    <w:p w14:paraId="1B4C4B07" w14:textId="77777777" w:rsidR="003A3FCF" w:rsidRDefault="00260217">
      <w:pPr>
        <w:widowControl/>
        <w:jc w:val="left"/>
        <w:rPr>
          <w:rFonts w:ascii="宋体" w:eastAsia="宋体" w:hAnsi="宋体"/>
          <w:b/>
          <w:bCs/>
          <w:sz w:val="24"/>
          <w:szCs w:val="24"/>
        </w:rPr>
      </w:pPr>
      <w:r>
        <w:rPr>
          <w:rFonts w:ascii="宋体" w:eastAsia="宋体" w:hAnsi="宋体" w:hint="eastAsia"/>
          <w:b/>
          <w:bCs/>
          <w:sz w:val="24"/>
          <w:szCs w:val="24"/>
        </w:rPr>
        <w:t xml:space="preserve"> </w:t>
      </w:r>
    </w:p>
    <w:p w14:paraId="58E6FA39" w14:textId="77777777" w:rsidR="003A3FCF" w:rsidRDefault="00260217">
      <w:pPr>
        <w:widowControl/>
        <w:jc w:val="center"/>
        <w:rPr>
          <w:rFonts w:ascii="宋体" w:eastAsia="宋体" w:hAnsi="宋体"/>
          <w:b/>
          <w:bCs/>
          <w:sz w:val="24"/>
          <w:szCs w:val="24"/>
        </w:rPr>
      </w:pPr>
      <w:r>
        <w:rPr>
          <w:rFonts w:ascii="宋体" w:eastAsia="宋体" w:hAnsi="宋体" w:hint="eastAsia"/>
          <w:b/>
          <w:bCs/>
          <w:sz w:val="24"/>
          <w:szCs w:val="24"/>
        </w:rPr>
        <w:t>谈判报价表（总报价）</w:t>
      </w:r>
    </w:p>
    <w:p w14:paraId="301A3CC4" w14:textId="77777777" w:rsidR="003A3FCF" w:rsidRDefault="00260217">
      <w:pPr>
        <w:widowControl/>
        <w:jc w:val="left"/>
        <w:rPr>
          <w:rFonts w:ascii="宋体" w:eastAsia="宋体" w:hAnsi="宋体"/>
          <w:b/>
          <w:bCs/>
          <w:sz w:val="24"/>
          <w:szCs w:val="24"/>
        </w:rPr>
      </w:pPr>
      <w:r>
        <w:rPr>
          <w:rFonts w:ascii="宋体" w:eastAsia="宋体" w:hAnsi="宋体" w:hint="eastAsia"/>
          <w:b/>
          <w:bCs/>
          <w:sz w:val="24"/>
          <w:szCs w:val="24"/>
        </w:rPr>
        <w:t xml:space="preserve"> </w:t>
      </w:r>
    </w:p>
    <w:p w14:paraId="63C5C9C4" w14:textId="77777777" w:rsidR="003A3FCF" w:rsidRDefault="003A3FCF">
      <w:pPr>
        <w:widowControl/>
        <w:jc w:val="left"/>
        <w:rPr>
          <w:rFonts w:ascii="宋体" w:eastAsia="宋体" w:hAnsi="宋体"/>
          <w:sz w:val="24"/>
          <w:szCs w:val="24"/>
        </w:rPr>
      </w:pPr>
    </w:p>
    <w:tbl>
      <w:tblPr>
        <w:tblW w:w="0" w:type="auto"/>
        <w:jc w:val="center"/>
        <w:tblLayout w:type="fixed"/>
        <w:tblLook w:val="04A0" w:firstRow="1" w:lastRow="0" w:firstColumn="1" w:lastColumn="0" w:noHBand="0" w:noVBand="1"/>
      </w:tblPr>
      <w:tblGrid>
        <w:gridCol w:w="3496"/>
        <w:gridCol w:w="4809"/>
      </w:tblGrid>
      <w:tr w:rsidR="003A3FCF" w14:paraId="154FDB76" w14:textId="77777777">
        <w:trPr>
          <w:trHeight w:val="56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5DA5353"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项目名称</w:t>
            </w:r>
          </w:p>
        </w:tc>
        <w:tc>
          <w:tcPr>
            <w:tcW w:w="4809" w:type="dxa"/>
            <w:tcBorders>
              <w:top w:val="single" w:sz="4" w:space="0" w:color="auto"/>
              <w:left w:val="nil"/>
              <w:bottom w:val="single" w:sz="4" w:space="0" w:color="auto"/>
              <w:right w:val="single" w:sz="4" w:space="0" w:color="auto"/>
            </w:tcBorders>
            <w:vAlign w:val="center"/>
          </w:tcPr>
          <w:p w14:paraId="13BB58F1"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项目总价（元）</w:t>
            </w:r>
          </w:p>
        </w:tc>
      </w:tr>
      <w:tr w:rsidR="003A3FCF" w14:paraId="45E3B29E" w14:textId="77777777">
        <w:trPr>
          <w:trHeight w:val="61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3A30367" w14:textId="77777777" w:rsidR="003A3FCF" w:rsidRDefault="003A3FCF">
            <w:pPr>
              <w:widowControl/>
              <w:jc w:val="left"/>
              <w:rPr>
                <w:rFonts w:ascii="宋体" w:eastAsia="宋体" w:hAnsi="宋体"/>
                <w:sz w:val="24"/>
                <w:szCs w:val="24"/>
              </w:rPr>
            </w:pPr>
          </w:p>
        </w:tc>
        <w:tc>
          <w:tcPr>
            <w:tcW w:w="4809" w:type="dxa"/>
            <w:tcBorders>
              <w:top w:val="single" w:sz="4" w:space="0" w:color="auto"/>
              <w:left w:val="nil"/>
              <w:bottom w:val="single" w:sz="4" w:space="0" w:color="auto"/>
              <w:right w:val="single" w:sz="4" w:space="0" w:color="auto"/>
            </w:tcBorders>
            <w:vAlign w:val="center"/>
          </w:tcPr>
          <w:p w14:paraId="0FC64F7A" w14:textId="77777777" w:rsidR="003A3FCF" w:rsidRDefault="003A3FCF">
            <w:pPr>
              <w:widowControl/>
              <w:jc w:val="left"/>
              <w:rPr>
                <w:rFonts w:ascii="宋体" w:eastAsia="宋体" w:hAnsi="宋体"/>
                <w:sz w:val="24"/>
                <w:szCs w:val="24"/>
              </w:rPr>
            </w:pPr>
          </w:p>
        </w:tc>
      </w:tr>
      <w:tr w:rsidR="003A3FCF" w14:paraId="2BE07F79" w14:textId="77777777">
        <w:trPr>
          <w:trHeight w:val="614"/>
          <w:jc w:val="center"/>
        </w:trPr>
        <w:tc>
          <w:tcPr>
            <w:tcW w:w="8305" w:type="dxa"/>
            <w:gridSpan w:val="2"/>
            <w:tcBorders>
              <w:top w:val="single" w:sz="4" w:space="0" w:color="auto"/>
              <w:left w:val="single" w:sz="4" w:space="0" w:color="auto"/>
              <w:bottom w:val="single" w:sz="4" w:space="0" w:color="auto"/>
              <w:right w:val="single" w:sz="4" w:space="0" w:color="auto"/>
            </w:tcBorders>
            <w:vAlign w:val="center"/>
          </w:tcPr>
          <w:p w14:paraId="4B48332F"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投标报价（大写金额）</w:t>
            </w:r>
          </w:p>
        </w:tc>
      </w:tr>
    </w:tbl>
    <w:p w14:paraId="5E86FFED"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 xml:space="preserve"> </w:t>
      </w:r>
    </w:p>
    <w:p w14:paraId="48984271"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 xml:space="preserve"> </w:t>
      </w:r>
    </w:p>
    <w:p w14:paraId="04A93104" w14:textId="77777777" w:rsidR="003A3FCF" w:rsidRDefault="00260217">
      <w:pPr>
        <w:widowControl/>
        <w:jc w:val="left"/>
        <w:rPr>
          <w:rFonts w:ascii="宋体" w:eastAsia="宋体" w:hAnsi="宋体"/>
          <w:sz w:val="24"/>
          <w:szCs w:val="24"/>
          <w:u w:val="single"/>
        </w:rPr>
      </w:pPr>
      <w:r>
        <w:rPr>
          <w:rFonts w:ascii="宋体" w:eastAsia="宋体" w:hAnsi="宋体" w:hint="eastAsia"/>
          <w:sz w:val="24"/>
          <w:szCs w:val="24"/>
        </w:rPr>
        <w:t xml:space="preserve"> </w:t>
      </w:r>
    </w:p>
    <w:p w14:paraId="69CA1A4D"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 xml:space="preserve"> </w:t>
      </w:r>
    </w:p>
    <w:p w14:paraId="095FF07D"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供应商：（单位盖章）</w:t>
      </w:r>
    </w:p>
    <w:p w14:paraId="4099B032"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法定代表人或代理人：（签字或盖章）</w:t>
      </w:r>
    </w:p>
    <w:p w14:paraId="63093E43"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日期：    年    月    日</w:t>
      </w:r>
    </w:p>
    <w:p w14:paraId="71BE9367" w14:textId="77777777" w:rsidR="003A3FCF" w:rsidRDefault="003A3FCF">
      <w:pPr>
        <w:widowControl/>
        <w:jc w:val="left"/>
        <w:rPr>
          <w:b/>
          <w:bCs/>
        </w:rPr>
      </w:pPr>
    </w:p>
    <w:p w14:paraId="038BA70D" w14:textId="77777777" w:rsidR="003A3FCF" w:rsidRDefault="00260217">
      <w:pPr>
        <w:widowControl/>
        <w:jc w:val="left"/>
        <w:rPr>
          <w:b/>
          <w:bCs/>
        </w:rPr>
      </w:pPr>
      <w:r>
        <w:rPr>
          <w:b/>
          <w:bCs/>
        </w:rPr>
        <w:br w:type="page"/>
      </w:r>
    </w:p>
    <w:p w14:paraId="2D533884" w14:textId="77777777" w:rsidR="003A3FCF" w:rsidRDefault="00260217">
      <w:pPr>
        <w:widowControl/>
        <w:jc w:val="left"/>
        <w:rPr>
          <w:rFonts w:ascii="宋体" w:eastAsia="宋体" w:hAnsi="宋体"/>
          <w:b/>
          <w:bCs/>
          <w:sz w:val="24"/>
          <w:szCs w:val="24"/>
        </w:rPr>
      </w:pPr>
      <w:r>
        <w:rPr>
          <w:rFonts w:ascii="宋体" w:eastAsia="宋体" w:hAnsi="宋体" w:hint="eastAsia"/>
          <w:b/>
          <w:bCs/>
          <w:sz w:val="24"/>
          <w:szCs w:val="24"/>
        </w:rPr>
        <w:lastRenderedPageBreak/>
        <w:t>4、报价分析表</w:t>
      </w:r>
    </w:p>
    <w:p w14:paraId="65ABE991" w14:textId="77777777" w:rsidR="003A3FCF" w:rsidRDefault="003A3FCF">
      <w:pPr>
        <w:widowControl/>
        <w:jc w:val="left"/>
        <w:rPr>
          <w:rFonts w:ascii="宋体" w:eastAsia="宋体" w:hAnsi="宋体"/>
          <w:b/>
          <w:bCs/>
          <w:sz w:val="24"/>
          <w:szCs w:val="24"/>
        </w:rPr>
      </w:pPr>
    </w:p>
    <w:p w14:paraId="6CABE93B" w14:textId="77777777" w:rsidR="003A3FCF" w:rsidRDefault="00260217">
      <w:pPr>
        <w:widowControl/>
        <w:jc w:val="center"/>
        <w:rPr>
          <w:rFonts w:ascii="宋体" w:eastAsia="宋体" w:hAnsi="宋体"/>
          <w:b/>
          <w:bCs/>
          <w:sz w:val="24"/>
          <w:szCs w:val="24"/>
        </w:rPr>
      </w:pPr>
      <w:r>
        <w:rPr>
          <w:rFonts w:ascii="宋体" w:eastAsia="宋体" w:hAnsi="宋体" w:hint="eastAsia"/>
          <w:b/>
          <w:bCs/>
          <w:sz w:val="24"/>
          <w:szCs w:val="24"/>
        </w:rPr>
        <w:t>报价分析表</w:t>
      </w:r>
    </w:p>
    <w:p w14:paraId="4B4E2C77" w14:textId="77777777" w:rsidR="003A3FCF" w:rsidRDefault="003A3FCF">
      <w:pPr>
        <w:widowControl/>
        <w:jc w:val="left"/>
        <w:rPr>
          <w:rFonts w:ascii="宋体" w:eastAsia="宋体" w:hAnsi="宋体"/>
          <w:b/>
          <w:bCs/>
          <w:sz w:val="24"/>
          <w:szCs w:val="24"/>
        </w:rPr>
      </w:pPr>
    </w:p>
    <w:tbl>
      <w:tblPr>
        <w:tblW w:w="99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110"/>
        <w:gridCol w:w="1836"/>
        <w:gridCol w:w="1108"/>
        <w:gridCol w:w="716"/>
        <w:gridCol w:w="765"/>
        <w:gridCol w:w="1425"/>
        <w:gridCol w:w="855"/>
        <w:gridCol w:w="1482"/>
      </w:tblGrid>
      <w:tr w:rsidR="003A3FCF" w14:paraId="2991D236" w14:textId="77777777">
        <w:trPr>
          <w:trHeight w:val="507"/>
        </w:trPr>
        <w:tc>
          <w:tcPr>
            <w:tcW w:w="638" w:type="dxa"/>
            <w:tcBorders>
              <w:top w:val="single" w:sz="4" w:space="0" w:color="auto"/>
              <w:left w:val="single" w:sz="4" w:space="0" w:color="auto"/>
              <w:bottom w:val="single" w:sz="4" w:space="0" w:color="auto"/>
              <w:right w:val="single" w:sz="4" w:space="0" w:color="auto"/>
            </w:tcBorders>
            <w:vAlign w:val="center"/>
          </w:tcPr>
          <w:p w14:paraId="250205DD"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序号</w:t>
            </w:r>
          </w:p>
        </w:tc>
        <w:tc>
          <w:tcPr>
            <w:tcW w:w="1110" w:type="dxa"/>
            <w:tcBorders>
              <w:top w:val="single" w:sz="4" w:space="0" w:color="auto"/>
              <w:left w:val="single" w:sz="4" w:space="0" w:color="auto"/>
              <w:bottom w:val="single" w:sz="4" w:space="0" w:color="auto"/>
              <w:right w:val="single" w:sz="4" w:space="0" w:color="auto"/>
            </w:tcBorders>
            <w:vAlign w:val="center"/>
          </w:tcPr>
          <w:p w14:paraId="59A7B32B"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名称</w:t>
            </w:r>
          </w:p>
        </w:tc>
        <w:tc>
          <w:tcPr>
            <w:tcW w:w="1836" w:type="dxa"/>
            <w:tcBorders>
              <w:top w:val="single" w:sz="4" w:space="0" w:color="auto"/>
              <w:left w:val="single" w:sz="4" w:space="0" w:color="auto"/>
              <w:bottom w:val="single" w:sz="4" w:space="0" w:color="auto"/>
              <w:right w:val="single" w:sz="4" w:space="0" w:color="auto"/>
            </w:tcBorders>
            <w:vAlign w:val="center"/>
          </w:tcPr>
          <w:p w14:paraId="11916831"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品牌、型号、规格</w:t>
            </w:r>
          </w:p>
        </w:tc>
        <w:tc>
          <w:tcPr>
            <w:tcW w:w="1108" w:type="dxa"/>
            <w:tcBorders>
              <w:top w:val="single" w:sz="4" w:space="0" w:color="auto"/>
              <w:left w:val="single" w:sz="4" w:space="0" w:color="auto"/>
              <w:bottom w:val="single" w:sz="4" w:space="0" w:color="auto"/>
              <w:right w:val="single" w:sz="4" w:space="0" w:color="auto"/>
            </w:tcBorders>
            <w:vAlign w:val="center"/>
          </w:tcPr>
          <w:p w14:paraId="1256E50A"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制造商</w:t>
            </w:r>
          </w:p>
        </w:tc>
        <w:tc>
          <w:tcPr>
            <w:tcW w:w="716" w:type="dxa"/>
            <w:tcBorders>
              <w:top w:val="single" w:sz="4" w:space="0" w:color="auto"/>
              <w:left w:val="single" w:sz="4" w:space="0" w:color="auto"/>
              <w:bottom w:val="single" w:sz="4" w:space="0" w:color="auto"/>
              <w:right w:val="single" w:sz="4" w:space="0" w:color="auto"/>
            </w:tcBorders>
            <w:vAlign w:val="center"/>
          </w:tcPr>
          <w:p w14:paraId="2A9D5DD1"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单位</w:t>
            </w:r>
          </w:p>
        </w:tc>
        <w:tc>
          <w:tcPr>
            <w:tcW w:w="765" w:type="dxa"/>
            <w:tcBorders>
              <w:top w:val="single" w:sz="4" w:space="0" w:color="auto"/>
              <w:left w:val="single" w:sz="4" w:space="0" w:color="auto"/>
              <w:bottom w:val="single" w:sz="4" w:space="0" w:color="auto"/>
              <w:right w:val="single" w:sz="4" w:space="0" w:color="auto"/>
            </w:tcBorders>
            <w:vAlign w:val="center"/>
          </w:tcPr>
          <w:p w14:paraId="7224E2B4"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数量</w:t>
            </w:r>
          </w:p>
        </w:tc>
        <w:tc>
          <w:tcPr>
            <w:tcW w:w="1425" w:type="dxa"/>
            <w:tcBorders>
              <w:top w:val="single" w:sz="4" w:space="0" w:color="auto"/>
              <w:left w:val="single" w:sz="4" w:space="0" w:color="auto"/>
              <w:bottom w:val="single" w:sz="4" w:space="0" w:color="auto"/>
              <w:right w:val="single" w:sz="4" w:space="0" w:color="auto"/>
            </w:tcBorders>
            <w:vAlign w:val="center"/>
          </w:tcPr>
          <w:p w14:paraId="0C1A140C"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单价报价</w:t>
            </w:r>
          </w:p>
          <w:p w14:paraId="5F7FBF30"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（不超限价）</w:t>
            </w:r>
          </w:p>
        </w:tc>
        <w:tc>
          <w:tcPr>
            <w:tcW w:w="855" w:type="dxa"/>
            <w:tcBorders>
              <w:top w:val="single" w:sz="4" w:space="0" w:color="auto"/>
              <w:left w:val="single" w:sz="4" w:space="0" w:color="auto"/>
              <w:bottom w:val="single" w:sz="4" w:space="0" w:color="auto"/>
              <w:right w:val="single" w:sz="4" w:space="0" w:color="auto"/>
            </w:tcBorders>
            <w:vAlign w:val="center"/>
          </w:tcPr>
          <w:p w14:paraId="42D6826F"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合价</w:t>
            </w:r>
          </w:p>
        </w:tc>
        <w:tc>
          <w:tcPr>
            <w:tcW w:w="1482" w:type="dxa"/>
            <w:tcBorders>
              <w:top w:val="single" w:sz="4" w:space="0" w:color="auto"/>
              <w:left w:val="single" w:sz="4" w:space="0" w:color="auto"/>
              <w:bottom w:val="single" w:sz="4" w:space="0" w:color="auto"/>
              <w:right w:val="single" w:sz="4" w:space="0" w:color="auto"/>
            </w:tcBorders>
            <w:vAlign w:val="center"/>
          </w:tcPr>
          <w:p w14:paraId="3A56A8AD"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备注</w:t>
            </w:r>
          </w:p>
        </w:tc>
      </w:tr>
      <w:tr w:rsidR="003A3FCF" w14:paraId="3ABE885F"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5A3A2188"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1</w:t>
            </w:r>
          </w:p>
        </w:tc>
        <w:tc>
          <w:tcPr>
            <w:tcW w:w="1110" w:type="dxa"/>
            <w:tcBorders>
              <w:top w:val="single" w:sz="4" w:space="0" w:color="auto"/>
              <w:left w:val="single" w:sz="4" w:space="0" w:color="auto"/>
              <w:bottom w:val="single" w:sz="4" w:space="0" w:color="auto"/>
              <w:right w:val="single" w:sz="4" w:space="0" w:color="auto"/>
            </w:tcBorders>
            <w:vAlign w:val="center"/>
          </w:tcPr>
          <w:p w14:paraId="032535ED"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tcPr>
          <w:p w14:paraId="45927E91"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200E66BC"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tcPr>
          <w:p w14:paraId="6387ED8C"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tcPr>
          <w:p w14:paraId="70B0F6FD"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w:t>
            </w:r>
          </w:p>
        </w:tc>
        <w:tc>
          <w:tcPr>
            <w:tcW w:w="1425" w:type="dxa"/>
            <w:tcBorders>
              <w:top w:val="single" w:sz="4" w:space="0" w:color="auto"/>
              <w:left w:val="single" w:sz="4" w:space="0" w:color="auto"/>
              <w:bottom w:val="single" w:sz="4" w:space="0" w:color="auto"/>
              <w:right w:val="single" w:sz="4" w:space="0" w:color="auto"/>
            </w:tcBorders>
            <w:vAlign w:val="center"/>
          </w:tcPr>
          <w:p w14:paraId="50002DAA"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31E4A003"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w:t>
            </w:r>
          </w:p>
        </w:tc>
        <w:tc>
          <w:tcPr>
            <w:tcW w:w="1482" w:type="dxa"/>
            <w:tcBorders>
              <w:top w:val="single" w:sz="4" w:space="0" w:color="auto"/>
              <w:left w:val="single" w:sz="4" w:space="0" w:color="auto"/>
              <w:bottom w:val="single" w:sz="4" w:space="0" w:color="auto"/>
              <w:right w:val="single" w:sz="4" w:space="0" w:color="auto"/>
            </w:tcBorders>
            <w:vAlign w:val="center"/>
          </w:tcPr>
          <w:p w14:paraId="2ADB50FB"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w:t>
            </w:r>
          </w:p>
        </w:tc>
      </w:tr>
      <w:tr w:rsidR="003A3FCF" w14:paraId="061FA069"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3A828086"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w:t>
            </w:r>
          </w:p>
        </w:tc>
        <w:tc>
          <w:tcPr>
            <w:tcW w:w="1110" w:type="dxa"/>
            <w:tcBorders>
              <w:top w:val="single" w:sz="4" w:space="0" w:color="auto"/>
              <w:left w:val="single" w:sz="4" w:space="0" w:color="auto"/>
              <w:bottom w:val="single" w:sz="4" w:space="0" w:color="auto"/>
              <w:right w:val="single" w:sz="4" w:space="0" w:color="auto"/>
            </w:tcBorders>
            <w:vAlign w:val="center"/>
          </w:tcPr>
          <w:p w14:paraId="3B89709E"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tcPr>
          <w:p w14:paraId="22B2325F"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2943193D"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tcPr>
          <w:p w14:paraId="0E2C11E1"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tcPr>
          <w:p w14:paraId="4BB69A9D"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w:t>
            </w:r>
          </w:p>
        </w:tc>
        <w:tc>
          <w:tcPr>
            <w:tcW w:w="1425" w:type="dxa"/>
            <w:tcBorders>
              <w:top w:val="single" w:sz="4" w:space="0" w:color="auto"/>
              <w:left w:val="single" w:sz="4" w:space="0" w:color="auto"/>
              <w:bottom w:val="single" w:sz="4" w:space="0" w:color="auto"/>
              <w:right w:val="single" w:sz="4" w:space="0" w:color="auto"/>
            </w:tcBorders>
            <w:vAlign w:val="center"/>
          </w:tcPr>
          <w:p w14:paraId="37564384"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0368E790"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w:t>
            </w:r>
          </w:p>
        </w:tc>
        <w:tc>
          <w:tcPr>
            <w:tcW w:w="1482" w:type="dxa"/>
            <w:tcBorders>
              <w:top w:val="single" w:sz="4" w:space="0" w:color="auto"/>
              <w:left w:val="single" w:sz="4" w:space="0" w:color="auto"/>
              <w:bottom w:val="single" w:sz="4" w:space="0" w:color="auto"/>
              <w:right w:val="single" w:sz="4" w:space="0" w:color="auto"/>
            </w:tcBorders>
            <w:vAlign w:val="center"/>
          </w:tcPr>
          <w:p w14:paraId="6A883329"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w:t>
            </w:r>
          </w:p>
        </w:tc>
      </w:tr>
      <w:tr w:rsidR="003A3FCF" w14:paraId="1DD6AF56"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0659A0EF" w14:textId="77777777" w:rsidR="003A3FCF" w:rsidRDefault="003A3FCF">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377F9A8F" w14:textId="77777777" w:rsidR="003A3FCF" w:rsidRDefault="003A3FCF">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35594075" w14:textId="77777777" w:rsidR="003A3FCF" w:rsidRDefault="003A3FCF">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C0AA08C" w14:textId="77777777" w:rsidR="003A3FCF" w:rsidRDefault="003A3FCF">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7EBDDEBE" w14:textId="77777777" w:rsidR="003A3FCF" w:rsidRDefault="003A3FCF">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5170E97" w14:textId="77777777" w:rsidR="003A3FCF" w:rsidRDefault="003A3FCF">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7097A286" w14:textId="77777777" w:rsidR="003A3FCF" w:rsidRDefault="003A3FCF">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0442EF8F" w14:textId="77777777" w:rsidR="003A3FCF" w:rsidRDefault="003A3FCF">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6ED049D" w14:textId="77777777" w:rsidR="003A3FCF" w:rsidRDefault="003A3FCF">
            <w:pPr>
              <w:widowControl/>
              <w:jc w:val="left"/>
              <w:rPr>
                <w:rFonts w:ascii="宋体" w:eastAsia="宋体" w:hAnsi="宋体"/>
                <w:sz w:val="24"/>
                <w:szCs w:val="24"/>
              </w:rPr>
            </w:pPr>
          </w:p>
        </w:tc>
      </w:tr>
      <w:tr w:rsidR="003A3FCF" w14:paraId="59F4F901"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501147D7" w14:textId="77777777" w:rsidR="003A3FCF" w:rsidRDefault="003A3FCF">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41FDD587" w14:textId="77777777" w:rsidR="003A3FCF" w:rsidRDefault="003A3FCF">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41F56E64" w14:textId="77777777" w:rsidR="003A3FCF" w:rsidRDefault="003A3FCF">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7F98BDB4" w14:textId="77777777" w:rsidR="003A3FCF" w:rsidRDefault="003A3FCF">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21B29841" w14:textId="77777777" w:rsidR="003A3FCF" w:rsidRDefault="003A3FCF">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B87C4D0" w14:textId="77777777" w:rsidR="003A3FCF" w:rsidRDefault="003A3FCF">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0296392E" w14:textId="77777777" w:rsidR="003A3FCF" w:rsidRDefault="003A3FCF">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581C567A" w14:textId="77777777" w:rsidR="003A3FCF" w:rsidRDefault="003A3FCF">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22E6C13" w14:textId="77777777" w:rsidR="003A3FCF" w:rsidRDefault="003A3FCF">
            <w:pPr>
              <w:widowControl/>
              <w:jc w:val="left"/>
              <w:rPr>
                <w:rFonts w:ascii="宋体" w:eastAsia="宋体" w:hAnsi="宋体"/>
                <w:sz w:val="24"/>
                <w:szCs w:val="24"/>
              </w:rPr>
            </w:pPr>
          </w:p>
        </w:tc>
      </w:tr>
      <w:tr w:rsidR="003A3FCF" w14:paraId="4E02329B"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26018EFB" w14:textId="77777777" w:rsidR="003A3FCF" w:rsidRDefault="003A3FCF">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24D6F114" w14:textId="77777777" w:rsidR="003A3FCF" w:rsidRDefault="003A3FCF">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64EB4117" w14:textId="77777777" w:rsidR="003A3FCF" w:rsidRDefault="003A3FCF">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02CEB5E" w14:textId="77777777" w:rsidR="003A3FCF" w:rsidRDefault="003A3FCF">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464E5116" w14:textId="77777777" w:rsidR="003A3FCF" w:rsidRDefault="003A3FCF">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5898DF6" w14:textId="77777777" w:rsidR="003A3FCF" w:rsidRDefault="003A3FCF">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4917EF75" w14:textId="77777777" w:rsidR="003A3FCF" w:rsidRDefault="003A3FCF">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364A3438" w14:textId="77777777" w:rsidR="003A3FCF" w:rsidRDefault="003A3FCF">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7C22494" w14:textId="77777777" w:rsidR="003A3FCF" w:rsidRDefault="003A3FCF">
            <w:pPr>
              <w:widowControl/>
              <w:jc w:val="left"/>
              <w:rPr>
                <w:rFonts w:ascii="宋体" w:eastAsia="宋体" w:hAnsi="宋体"/>
                <w:sz w:val="24"/>
                <w:szCs w:val="24"/>
              </w:rPr>
            </w:pPr>
          </w:p>
        </w:tc>
      </w:tr>
      <w:tr w:rsidR="003A3FCF" w14:paraId="7B0E0BE0" w14:textId="77777777">
        <w:trPr>
          <w:trHeight w:val="618"/>
        </w:trPr>
        <w:tc>
          <w:tcPr>
            <w:tcW w:w="1748" w:type="dxa"/>
            <w:gridSpan w:val="2"/>
            <w:tcBorders>
              <w:top w:val="single" w:sz="4" w:space="0" w:color="auto"/>
              <w:left w:val="single" w:sz="4" w:space="0" w:color="auto"/>
              <w:bottom w:val="single" w:sz="4" w:space="0" w:color="auto"/>
              <w:right w:val="single" w:sz="4" w:space="0" w:color="auto"/>
            </w:tcBorders>
            <w:vAlign w:val="center"/>
          </w:tcPr>
          <w:p w14:paraId="455C5347"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合计金额</w:t>
            </w:r>
          </w:p>
        </w:tc>
        <w:tc>
          <w:tcPr>
            <w:tcW w:w="8187" w:type="dxa"/>
            <w:gridSpan w:val="7"/>
            <w:tcBorders>
              <w:top w:val="single" w:sz="4" w:space="0" w:color="auto"/>
              <w:left w:val="single" w:sz="4" w:space="0" w:color="auto"/>
              <w:bottom w:val="single" w:sz="4" w:space="0" w:color="auto"/>
              <w:right w:val="single" w:sz="4" w:space="0" w:color="auto"/>
            </w:tcBorders>
            <w:vAlign w:val="center"/>
          </w:tcPr>
          <w:p w14:paraId="01F3A503" w14:textId="77777777" w:rsidR="003A3FCF" w:rsidRDefault="003A3FCF">
            <w:pPr>
              <w:widowControl/>
              <w:jc w:val="left"/>
              <w:rPr>
                <w:rFonts w:ascii="宋体" w:eastAsia="宋体" w:hAnsi="宋体"/>
                <w:sz w:val="24"/>
                <w:szCs w:val="24"/>
              </w:rPr>
            </w:pPr>
          </w:p>
        </w:tc>
      </w:tr>
    </w:tbl>
    <w:p w14:paraId="64EA7B86"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注：上述报价包含一切由供方承担的费用，各响应单位可参照上述格式自制《报价分析表》，上表中合计金额必须与谈判报价表中响应总价一致。</w:t>
      </w:r>
    </w:p>
    <w:p w14:paraId="2D340CE9" w14:textId="77777777" w:rsidR="003A3FCF" w:rsidRDefault="003A3FCF">
      <w:pPr>
        <w:widowControl/>
        <w:jc w:val="left"/>
        <w:rPr>
          <w:rFonts w:ascii="宋体" w:eastAsia="宋体" w:hAnsi="宋体"/>
          <w:sz w:val="24"/>
          <w:szCs w:val="24"/>
        </w:rPr>
      </w:pPr>
    </w:p>
    <w:p w14:paraId="7EF34BC6"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供应商：（单位盖章）</w:t>
      </w:r>
    </w:p>
    <w:p w14:paraId="56AEEA02"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法定代表人或代理人：（签字或盖章）</w:t>
      </w:r>
    </w:p>
    <w:p w14:paraId="718D23BE"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日期：    年    月    日</w:t>
      </w:r>
    </w:p>
    <w:p w14:paraId="78756716" w14:textId="77777777" w:rsidR="003A3FCF" w:rsidRDefault="003A3FCF">
      <w:pPr>
        <w:widowControl/>
        <w:jc w:val="left"/>
        <w:rPr>
          <w:rFonts w:ascii="宋体" w:eastAsia="宋体" w:hAnsi="宋体"/>
          <w:sz w:val="24"/>
          <w:szCs w:val="24"/>
        </w:rPr>
      </w:pPr>
    </w:p>
    <w:p w14:paraId="738121EE" w14:textId="77777777" w:rsidR="003A3FCF" w:rsidRDefault="003A3FCF">
      <w:pPr>
        <w:widowControl/>
        <w:jc w:val="left"/>
        <w:rPr>
          <w:rFonts w:ascii="宋体" w:eastAsia="宋体" w:hAnsi="宋体"/>
          <w:sz w:val="24"/>
          <w:szCs w:val="24"/>
        </w:rPr>
      </w:pPr>
    </w:p>
    <w:p w14:paraId="55BC8560" w14:textId="77777777" w:rsidR="003A3FCF" w:rsidRDefault="00260217">
      <w:pPr>
        <w:widowControl/>
        <w:jc w:val="left"/>
        <w:rPr>
          <w:rFonts w:ascii="宋体" w:eastAsia="宋体" w:hAnsi="宋体"/>
          <w:sz w:val="24"/>
          <w:szCs w:val="24"/>
        </w:rPr>
      </w:pPr>
      <w:r>
        <w:rPr>
          <w:rFonts w:ascii="宋体" w:eastAsia="宋体" w:hAnsi="宋体" w:hint="eastAsia"/>
          <w:sz w:val="24"/>
          <w:szCs w:val="24"/>
        </w:rPr>
        <w:br w:type="page"/>
      </w:r>
    </w:p>
    <w:p w14:paraId="40C6BB20" w14:textId="77777777" w:rsidR="003A3FCF" w:rsidRDefault="00260217">
      <w:pPr>
        <w:widowControl/>
        <w:jc w:val="left"/>
        <w:rPr>
          <w:rFonts w:ascii="宋体" w:eastAsia="宋体" w:hAnsi="宋体"/>
          <w:b/>
          <w:sz w:val="24"/>
          <w:szCs w:val="24"/>
        </w:rPr>
      </w:pPr>
      <w:r>
        <w:rPr>
          <w:rFonts w:ascii="宋体" w:eastAsia="宋体" w:hAnsi="宋体" w:hint="eastAsia"/>
          <w:b/>
          <w:sz w:val="24"/>
          <w:szCs w:val="24"/>
        </w:rPr>
        <w:lastRenderedPageBreak/>
        <w:t>5、商务条款偏离表</w:t>
      </w:r>
    </w:p>
    <w:p w14:paraId="230582EF" w14:textId="77777777" w:rsidR="003A3FCF" w:rsidRDefault="00260217">
      <w:pPr>
        <w:widowControl/>
        <w:jc w:val="left"/>
        <w:rPr>
          <w:rFonts w:ascii="宋体" w:eastAsia="宋体" w:hAnsi="宋体"/>
          <w:b/>
          <w:sz w:val="24"/>
          <w:szCs w:val="24"/>
        </w:rPr>
      </w:pPr>
      <w:r>
        <w:rPr>
          <w:rFonts w:ascii="宋体" w:eastAsia="宋体" w:hAnsi="宋体" w:hint="eastAsia"/>
          <w:b/>
          <w:sz w:val="24"/>
          <w:szCs w:val="24"/>
        </w:rPr>
        <w:t xml:space="preserve"> </w:t>
      </w:r>
    </w:p>
    <w:p w14:paraId="257CC92B" w14:textId="77777777" w:rsidR="003A3FCF" w:rsidRDefault="00260217">
      <w:pPr>
        <w:widowControl/>
        <w:jc w:val="center"/>
        <w:rPr>
          <w:rFonts w:ascii="宋体" w:eastAsia="宋体" w:hAnsi="宋体"/>
          <w:b/>
          <w:sz w:val="24"/>
          <w:szCs w:val="24"/>
        </w:rPr>
      </w:pPr>
      <w:r>
        <w:rPr>
          <w:rFonts w:ascii="宋体" w:eastAsia="宋体" w:hAnsi="宋体" w:hint="eastAsia"/>
          <w:b/>
          <w:sz w:val="24"/>
          <w:szCs w:val="24"/>
        </w:rPr>
        <w:t>商务条款偏离表</w:t>
      </w:r>
    </w:p>
    <w:p w14:paraId="3F3E2EE5" w14:textId="77777777" w:rsidR="003A3FCF" w:rsidRDefault="00260217">
      <w:pPr>
        <w:widowControl/>
        <w:jc w:val="left"/>
        <w:rPr>
          <w:rFonts w:ascii="宋体" w:eastAsia="宋体" w:hAnsi="宋体"/>
          <w:b/>
          <w:sz w:val="24"/>
          <w:szCs w:val="24"/>
        </w:rPr>
      </w:pPr>
      <w:r>
        <w:rPr>
          <w:rFonts w:ascii="宋体" w:eastAsia="宋体" w:hAnsi="宋体" w:hint="eastAsia"/>
          <w:b/>
          <w:sz w:val="24"/>
          <w:szCs w:val="24"/>
        </w:rPr>
        <w:t xml:space="preserve"> </w:t>
      </w:r>
    </w:p>
    <w:tbl>
      <w:tblPr>
        <w:tblW w:w="5000" w:type="pct"/>
        <w:jc w:val="center"/>
        <w:tblBorders>
          <w:top w:val="single" w:sz="4"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689"/>
        <w:gridCol w:w="1867"/>
        <w:gridCol w:w="2334"/>
        <w:gridCol w:w="2334"/>
        <w:gridCol w:w="1066"/>
      </w:tblGrid>
      <w:tr w:rsidR="003A3FCF" w14:paraId="6B467E9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4F99CA7A"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序号</w:t>
            </w:r>
          </w:p>
        </w:tc>
        <w:tc>
          <w:tcPr>
            <w:tcW w:w="1126" w:type="pct"/>
            <w:tcBorders>
              <w:top w:val="single" w:sz="4" w:space="0" w:color="auto"/>
              <w:left w:val="single" w:sz="4" w:space="0" w:color="auto"/>
              <w:bottom w:val="single" w:sz="4" w:space="0" w:color="auto"/>
              <w:right w:val="single" w:sz="4" w:space="0" w:color="auto"/>
            </w:tcBorders>
          </w:tcPr>
          <w:p w14:paraId="59F98881"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采购文件条目号</w:t>
            </w:r>
          </w:p>
        </w:tc>
        <w:tc>
          <w:tcPr>
            <w:tcW w:w="1408" w:type="pct"/>
            <w:tcBorders>
              <w:top w:val="single" w:sz="4" w:space="0" w:color="auto"/>
              <w:left w:val="single" w:sz="4" w:space="0" w:color="auto"/>
              <w:bottom w:val="single" w:sz="4" w:space="0" w:color="auto"/>
              <w:right w:val="single" w:sz="4" w:space="0" w:color="auto"/>
            </w:tcBorders>
          </w:tcPr>
          <w:p w14:paraId="54F6A311"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采购文件的商务条款</w:t>
            </w:r>
          </w:p>
        </w:tc>
        <w:tc>
          <w:tcPr>
            <w:tcW w:w="1408" w:type="pct"/>
            <w:tcBorders>
              <w:top w:val="single" w:sz="4" w:space="0" w:color="auto"/>
              <w:left w:val="single" w:sz="4" w:space="0" w:color="auto"/>
              <w:bottom w:val="single" w:sz="4" w:space="0" w:color="auto"/>
              <w:right w:val="single" w:sz="4" w:space="0" w:color="auto"/>
            </w:tcBorders>
          </w:tcPr>
          <w:p w14:paraId="14DA93BA"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响应文件的商务条款</w:t>
            </w:r>
          </w:p>
        </w:tc>
        <w:tc>
          <w:tcPr>
            <w:tcW w:w="643" w:type="pct"/>
            <w:tcBorders>
              <w:top w:val="single" w:sz="4" w:space="0" w:color="auto"/>
              <w:left w:val="single" w:sz="4" w:space="0" w:color="auto"/>
              <w:bottom w:val="single" w:sz="4" w:space="0" w:color="auto"/>
              <w:right w:val="single" w:sz="6" w:space="0" w:color="auto"/>
            </w:tcBorders>
          </w:tcPr>
          <w:p w14:paraId="2062042A"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说明</w:t>
            </w:r>
          </w:p>
        </w:tc>
      </w:tr>
      <w:tr w:rsidR="003A3FCF" w14:paraId="4567950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0A72938A" w14:textId="77777777" w:rsidR="003A3FCF" w:rsidRDefault="003A3FCF">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892C935" w14:textId="77777777" w:rsidR="003A3FCF" w:rsidRDefault="003A3FCF">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23DD94F" w14:textId="77777777" w:rsidR="003A3FCF" w:rsidRDefault="003A3FCF">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9C68A7B" w14:textId="77777777" w:rsidR="003A3FCF" w:rsidRDefault="003A3FCF">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0BB8845" w14:textId="77777777" w:rsidR="003A3FCF" w:rsidRDefault="003A3FCF">
            <w:pPr>
              <w:widowControl/>
              <w:jc w:val="left"/>
              <w:rPr>
                <w:rFonts w:ascii="宋体" w:eastAsia="宋体" w:hAnsi="宋体"/>
                <w:sz w:val="24"/>
                <w:szCs w:val="24"/>
              </w:rPr>
            </w:pPr>
          </w:p>
        </w:tc>
      </w:tr>
      <w:tr w:rsidR="003A3FCF" w14:paraId="6F7E6F0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31CC54AE" w14:textId="77777777" w:rsidR="003A3FCF" w:rsidRDefault="003A3FCF">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06D960B8" w14:textId="77777777" w:rsidR="003A3FCF" w:rsidRDefault="003A3FCF">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5C602D96" w14:textId="77777777" w:rsidR="003A3FCF" w:rsidRDefault="003A3FCF">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0C1BCEA" w14:textId="77777777" w:rsidR="003A3FCF" w:rsidRDefault="003A3FCF">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3794CA6" w14:textId="77777777" w:rsidR="003A3FCF" w:rsidRDefault="003A3FCF">
            <w:pPr>
              <w:widowControl/>
              <w:jc w:val="left"/>
              <w:rPr>
                <w:rFonts w:ascii="宋体" w:eastAsia="宋体" w:hAnsi="宋体"/>
                <w:sz w:val="24"/>
                <w:szCs w:val="24"/>
              </w:rPr>
            </w:pPr>
          </w:p>
        </w:tc>
      </w:tr>
      <w:tr w:rsidR="003A3FCF" w14:paraId="1E8B63E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075F02D" w14:textId="77777777" w:rsidR="003A3FCF" w:rsidRDefault="003A3FCF">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78BD4C7" w14:textId="77777777" w:rsidR="003A3FCF" w:rsidRDefault="003A3FCF">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A6E9562" w14:textId="77777777" w:rsidR="003A3FCF" w:rsidRDefault="003A3FCF">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F65A831" w14:textId="77777777" w:rsidR="003A3FCF" w:rsidRDefault="003A3FCF">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39F2469A" w14:textId="77777777" w:rsidR="003A3FCF" w:rsidRDefault="003A3FCF">
            <w:pPr>
              <w:widowControl/>
              <w:jc w:val="left"/>
              <w:rPr>
                <w:rFonts w:ascii="宋体" w:eastAsia="宋体" w:hAnsi="宋体"/>
                <w:sz w:val="24"/>
                <w:szCs w:val="24"/>
              </w:rPr>
            </w:pPr>
          </w:p>
        </w:tc>
      </w:tr>
      <w:tr w:rsidR="003A3FCF" w14:paraId="2A305F8F"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48371B9" w14:textId="77777777" w:rsidR="003A3FCF" w:rsidRDefault="003A3FCF">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1AEAEE2" w14:textId="77777777" w:rsidR="003A3FCF" w:rsidRDefault="003A3FCF">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577E46D" w14:textId="77777777" w:rsidR="003A3FCF" w:rsidRDefault="003A3FCF">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382F8A6" w14:textId="77777777" w:rsidR="003A3FCF" w:rsidRDefault="003A3FCF">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7289C3FB" w14:textId="77777777" w:rsidR="003A3FCF" w:rsidRDefault="003A3FCF">
            <w:pPr>
              <w:widowControl/>
              <w:jc w:val="left"/>
              <w:rPr>
                <w:rFonts w:ascii="宋体" w:eastAsia="宋体" w:hAnsi="宋体"/>
                <w:sz w:val="24"/>
                <w:szCs w:val="24"/>
              </w:rPr>
            </w:pPr>
          </w:p>
        </w:tc>
      </w:tr>
      <w:tr w:rsidR="003A3FCF" w14:paraId="24712DA0"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CCEAFAB" w14:textId="77777777" w:rsidR="003A3FCF" w:rsidRDefault="003A3FCF">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4035E7DF" w14:textId="77777777" w:rsidR="003A3FCF" w:rsidRDefault="003A3FCF">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F0D2B0E" w14:textId="77777777" w:rsidR="003A3FCF" w:rsidRDefault="003A3FCF">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7399824" w14:textId="77777777" w:rsidR="003A3FCF" w:rsidRDefault="003A3FCF">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278E9830" w14:textId="77777777" w:rsidR="003A3FCF" w:rsidRDefault="003A3FCF">
            <w:pPr>
              <w:widowControl/>
              <w:jc w:val="left"/>
              <w:rPr>
                <w:rFonts w:ascii="宋体" w:eastAsia="宋体" w:hAnsi="宋体"/>
                <w:sz w:val="24"/>
                <w:szCs w:val="24"/>
              </w:rPr>
            </w:pPr>
          </w:p>
        </w:tc>
      </w:tr>
      <w:tr w:rsidR="003A3FCF" w14:paraId="57025D8A"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24F011D8" w14:textId="77777777" w:rsidR="003A3FCF" w:rsidRDefault="003A3FCF">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8E94038" w14:textId="77777777" w:rsidR="003A3FCF" w:rsidRDefault="003A3FCF">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7517964" w14:textId="77777777" w:rsidR="003A3FCF" w:rsidRDefault="003A3FCF">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BAAAB06" w14:textId="77777777" w:rsidR="003A3FCF" w:rsidRDefault="003A3FCF">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6FD9C6" w14:textId="77777777" w:rsidR="003A3FCF" w:rsidRDefault="003A3FCF">
            <w:pPr>
              <w:widowControl/>
              <w:jc w:val="left"/>
              <w:rPr>
                <w:rFonts w:ascii="宋体" w:eastAsia="宋体" w:hAnsi="宋体"/>
                <w:sz w:val="24"/>
                <w:szCs w:val="24"/>
              </w:rPr>
            </w:pPr>
          </w:p>
        </w:tc>
      </w:tr>
      <w:tr w:rsidR="003A3FCF" w14:paraId="0326BB3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0CB6475" w14:textId="77777777" w:rsidR="003A3FCF" w:rsidRDefault="003A3FCF">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5D99081" w14:textId="77777777" w:rsidR="003A3FCF" w:rsidRDefault="003A3FCF">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68980F3" w14:textId="77777777" w:rsidR="003A3FCF" w:rsidRDefault="003A3FCF">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424CD2F" w14:textId="77777777" w:rsidR="003A3FCF" w:rsidRDefault="003A3FCF">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2E054EC" w14:textId="77777777" w:rsidR="003A3FCF" w:rsidRDefault="003A3FCF">
            <w:pPr>
              <w:widowControl/>
              <w:jc w:val="left"/>
              <w:rPr>
                <w:rFonts w:ascii="宋体" w:eastAsia="宋体" w:hAnsi="宋体"/>
                <w:sz w:val="24"/>
                <w:szCs w:val="24"/>
              </w:rPr>
            </w:pPr>
          </w:p>
        </w:tc>
      </w:tr>
      <w:tr w:rsidR="003A3FCF" w14:paraId="1ACA8749"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7FE868B8" w14:textId="77777777" w:rsidR="003A3FCF" w:rsidRDefault="003A3FCF">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120648D8" w14:textId="77777777" w:rsidR="003A3FCF" w:rsidRDefault="003A3FCF">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625438A" w14:textId="77777777" w:rsidR="003A3FCF" w:rsidRDefault="003A3FCF">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E9CBA09" w14:textId="77777777" w:rsidR="003A3FCF" w:rsidRDefault="003A3FCF">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99A7E3" w14:textId="77777777" w:rsidR="003A3FCF" w:rsidRDefault="003A3FCF">
            <w:pPr>
              <w:widowControl/>
              <w:jc w:val="left"/>
              <w:rPr>
                <w:rFonts w:ascii="宋体" w:eastAsia="宋体" w:hAnsi="宋体"/>
                <w:sz w:val="24"/>
                <w:szCs w:val="24"/>
              </w:rPr>
            </w:pPr>
          </w:p>
        </w:tc>
      </w:tr>
      <w:tr w:rsidR="003A3FCF" w14:paraId="5B7F8CB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6B4AA7F" w14:textId="77777777" w:rsidR="003A3FCF" w:rsidRDefault="003A3FCF">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3BFDC612" w14:textId="77777777" w:rsidR="003A3FCF" w:rsidRDefault="003A3FCF">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1A464A7" w14:textId="77777777" w:rsidR="003A3FCF" w:rsidRDefault="003A3FCF">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AB6126A" w14:textId="77777777" w:rsidR="003A3FCF" w:rsidRDefault="003A3FCF">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65ED4BBD" w14:textId="77777777" w:rsidR="003A3FCF" w:rsidRDefault="003A3FCF">
            <w:pPr>
              <w:widowControl/>
              <w:jc w:val="left"/>
              <w:rPr>
                <w:rFonts w:ascii="宋体" w:eastAsia="宋体" w:hAnsi="宋体"/>
                <w:sz w:val="24"/>
                <w:szCs w:val="24"/>
              </w:rPr>
            </w:pPr>
          </w:p>
        </w:tc>
      </w:tr>
      <w:tr w:rsidR="003A3FCF" w14:paraId="790ACBE9" w14:textId="77777777">
        <w:trPr>
          <w:jc w:val="center"/>
        </w:trPr>
        <w:tc>
          <w:tcPr>
            <w:tcW w:w="415" w:type="pct"/>
            <w:tcBorders>
              <w:top w:val="single" w:sz="4" w:space="0" w:color="auto"/>
              <w:left w:val="single" w:sz="6" w:space="0" w:color="auto"/>
              <w:bottom w:val="single" w:sz="6" w:space="0" w:color="auto"/>
              <w:right w:val="single" w:sz="4" w:space="0" w:color="auto"/>
            </w:tcBorders>
          </w:tcPr>
          <w:p w14:paraId="474545E1" w14:textId="77777777" w:rsidR="003A3FCF" w:rsidRDefault="003A3FCF">
            <w:pPr>
              <w:widowControl/>
              <w:jc w:val="left"/>
              <w:rPr>
                <w:rFonts w:ascii="宋体" w:eastAsia="宋体" w:hAnsi="宋体"/>
                <w:sz w:val="24"/>
                <w:szCs w:val="24"/>
              </w:rPr>
            </w:pPr>
          </w:p>
        </w:tc>
        <w:tc>
          <w:tcPr>
            <w:tcW w:w="1126" w:type="pct"/>
            <w:tcBorders>
              <w:top w:val="single" w:sz="4" w:space="0" w:color="auto"/>
              <w:left w:val="single" w:sz="4" w:space="0" w:color="auto"/>
              <w:bottom w:val="single" w:sz="6" w:space="0" w:color="auto"/>
              <w:right w:val="single" w:sz="4" w:space="0" w:color="auto"/>
            </w:tcBorders>
          </w:tcPr>
          <w:p w14:paraId="4796B1F0" w14:textId="77777777" w:rsidR="003A3FCF" w:rsidRDefault="003A3FCF">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7B351EEC" w14:textId="77777777" w:rsidR="003A3FCF" w:rsidRDefault="003A3FCF">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3FF042AA" w14:textId="77777777" w:rsidR="003A3FCF" w:rsidRDefault="003A3FCF">
            <w:pPr>
              <w:widowControl/>
              <w:jc w:val="left"/>
              <w:rPr>
                <w:rFonts w:ascii="宋体" w:eastAsia="宋体" w:hAnsi="宋体"/>
                <w:sz w:val="24"/>
                <w:szCs w:val="24"/>
              </w:rPr>
            </w:pPr>
          </w:p>
        </w:tc>
        <w:tc>
          <w:tcPr>
            <w:tcW w:w="643" w:type="pct"/>
            <w:tcBorders>
              <w:top w:val="single" w:sz="4" w:space="0" w:color="auto"/>
              <w:left w:val="single" w:sz="4" w:space="0" w:color="auto"/>
              <w:bottom w:val="single" w:sz="6" w:space="0" w:color="auto"/>
              <w:right w:val="single" w:sz="6" w:space="0" w:color="auto"/>
            </w:tcBorders>
          </w:tcPr>
          <w:p w14:paraId="7F3A4234" w14:textId="77777777" w:rsidR="003A3FCF" w:rsidRDefault="003A3FCF">
            <w:pPr>
              <w:widowControl/>
              <w:jc w:val="left"/>
              <w:rPr>
                <w:rFonts w:ascii="宋体" w:eastAsia="宋体" w:hAnsi="宋体"/>
                <w:sz w:val="24"/>
                <w:szCs w:val="24"/>
              </w:rPr>
            </w:pPr>
          </w:p>
        </w:tc>
      </w:tr>
    </w:tbl>
    <w:p w14:paraId="2E3D8FC6" w14:textId="77777777" w:rsidR="003A3FCF" w:rsidRDefault="00260217">
      <w:pPr>
        <w:widowControl/>
        <w:jc w:val="left"/>
        <w:rPr>
          <w:rFonts w:ascii="宋体" w:eastAsia="宋体" w:hAnsi="宋体"/>
          <w:bCs/>
          <w:sz w:val="24"/>
          <w:szCs w:val="24"/>
        </w:rPr>
      </w:pPr>
      <w:r>
        <w:rPr>
          <w:rFonts w:ascii="宋体" w:eastAsia="宋体" w:hAnsi="宋体" w:hint="eastAsia"/>
          <w:bCs/>
          <w:sz w:val="24"/>
          <w:szCs w:val="24"/>
        </w:rPr>
        <w:t>注：供应商的谈判响应文件（除技术或服务要求部分）与谈判采购文件规定的有偏离的，应在此表中说明。未在上表中说明的，如在响应文件其他内容中已有文字说明的，则以已有文字说明为准，否则，将被认为完全响应谈判采购文件的规定。但该表不作为供应商对所响应的物关于商务条款等详细描述和说明的替代。</w:t>
      </w:r>
    </w:p>
    <w:p w14:paraId="0AC16896"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 xml:space="preserve"> </w:t>
      </w:r>
    </w:p>
    <w:p w14:paraId="38D60B2C"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供应商：（单位盖章）</w:t>
      </w:r>
    </w:p>
    <w:p w14:paraId="0677782C"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法定代表人或代理人：（签字或盖章）</w:t>
      </w:r>
    </w:p>
    <w:p w14:paraId="3049D3A7"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日期：    年    月    日</w:t>
      </w:r>
    </w:p>
    <w:p w14:paraId="1B4972D4" w14:textId="77777777" w:rsidR="003A3FCF" w:rsidRDefault="00260217">
      <w:pPr>
        <w:widowControl/>
        <w:jc w:val="left"/>
        <w:rPr>
          <w:rFonts w:ascii="宋体" w:eastAsia="宋体" w:hAnsi="宋体"/>
          <w:b/>
          <w:sz w:val="24"/>
          <w:szCs w:val="24"/>
        </w:rPr>
      </w:pPr>
      <w:r>
        <w:rPr>
          <w:rFonts w:ascii="宋体" w:eastAsia="宋体" w:hAnsi="宋体" w:hint="eastAsia"/>
          <w:sz w:val="24"/>
          <w:szCs w:val="24"/>
        </w:rPr>
        <w:br w:type="page"/>
      </w:r>
      <w:r>
        <w:rPr>
          <w:rFonts w:ascii="宋体" w:eastAsia="宋体" w:hAnsi="宋体" w:hint="eastAsia"/>
          <w:b/>
          <w:sz w:val="24"/>
          <w:szCs w:val="24"/>
        </w:rPr>
        <w:lastRenderedPageBreak/>
        <w:t>6、技术要求偏离表</w:t>
      </w:r>
    </w:p>
    <w:p w14:paraId="6BC6FB97" w14:textId="77777777" w:rsidR="003A3FCF" w:rsidRDefault="00260217">
      <w:pPr>
        <w:widowControl/>
        <w:jc w:val="left"/>
        <w:rPr>
          <w:rFonts w:ascii="宋体" w:eastAsia="宋体" w:hAnsi="宋体"/>
          <w:b/>
          <w:sz w:val="24"/>
          <w:szCs w:val="24"/>
        </w:rPr>
      </w:pPr>
      <w:r>
        <w:rPr>
          <w:rFonts w:ascii="宋体" w:eastAsia="宋体" w:hAnsi="宋体" w:hint="eastAsia"/>
          <w:b/>
          <w:sz w:val="24"/>
          <w:szCs w:val="24"/>
        </w:rPr>
        <w:t xml:space="preserve"> </w:t>
      </w:r>
    </w:p>
    <w:p w14:paraId="4BAEC21F" w14:textId="77777777" w:rsidR="003A3FCF" w:rsidRDefault="00260217">
      <w:pPr>
        <w:widowControl/>
        <w:jc w:val="center"/>
        <w:rPr>
          <w:rFonts w:ascii="宋体" w:eastAsia="宋体" w:hAnsi="宋体"/>
          <w:b/>
          <w:bCs/>
          <w:sz w:val="24"/>
          <w:szCs w:val="24"/>
        </w:rPr>
      </w:pPr>
      <w:r>
        <w:rPr>
          <w:rFonts w:ascii="宋体" w:eastAsia="宋体" w:hAnsi="宋体" w:hint="eastAsia"/>
          <w:b/>
          <w:sz w:val="24"/>
          <w:szCs w:val="24"/>
        </w:rPr>
        <w:t>技术要求偏离表</w:t>
      </w:r>
    </w:p>
    <w:p w14:paraId="0A59F941" w14:textId="77777777" w:rsidR="003A3FCF" w:rsidRDefault="00260217">
      <w:pPr>
        <w:widowControl/>
        <w:jc w:val="left"/>
        <w:rPr>
          <w:rFonts w:ascii="宋体" w:eastAsia="宋体" w:hAnsi="宋体"/>
          <w:bCs/>
          <w:sz w:val="24"/>
          <w:szCs w:val="24"/>
        </w:rPr>
      </w:pPr>
      <w:r>
        <w:rPr>
          <w:rFonts w:ascii="宋体" w:eastAsia="宋体" w:hAnsi="宋体" w:hint="eastAsia"/>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633"/>
        <w:gridCol w:w="1470"/>
        <w:gridCol w:w="1306"/>
        <w:gridCol w:w="1541"/>
        <w:gridCol w:w="1594"/>
      </w:tblGrid>
      <w:tr w:rsidR="003A3FCF" w14:paraId="444FFC63"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8BBEBDC" w14:textId="77777777" w:rsidR="003A3FCF" w:rsidRDefault="00260217">
            <w:pPr>
              <w:widowControl/>
              <w:jc w:val="left"/>
              <w:rPr>
                <w:rFonts w:ascii="宋体" w:eastAsia="宋体" w:hAnsi="宋体"/>
                <w:bCs/>
                <w:sz w:val="24"/>
                <w:szCs w:val="24"/>
              </w:rPr>
            </w:pPr>
            <w:r>
              <w:rPr>
                <w:rFonts w:ascii="宋体" w:eastAsia="宋体" w:hAnsi="宋体" w:hint="eastAsia"/>
                <w:bCs/>
                <w:sz w:val="24"/>
                <w:szCs w:val="24"/>
              </w:rPr>
              <w:t>序号</w:t>
            </w:r>
          </w:p>
        </w:tc>
        <w:tc>
          <w:tcPr>
            <w:tcW w:w="984" w:type="pct"/>
            <w:tcBorders>
              <w:top w:val="single" w:sz="4" w:space="0" w:color="auto"/>
              <w:left w:val="single" w:sz="4" w:space="0" w:color="auto"/>
              <w:bottom w:val="single" w:sz="4" w:space="0" w:color="auto"/>
              <w:right w:val="single" w:sz="4" w:space="0" w:color="auto"/>
            </w:tcBorders>
            <w:vAlign w:val="center"/>
          </w:tcPr>
          <w:p w14:paraId="1C542812" w14:textId="77777777" w:rsidR="003A3FCF" w:rsidRDefault="00260217">
            <w:pPr>
              <w:widowControl/>
              <w:jc w:val="left"/>
              <w:rPr>
                <w:rFonts w:ascii="宋体" w:eastAsia="宋体" w:hAnsi="宋体"/>
                <w:bCs/>
                <w:sz w:val="24"/>
                <w:szCs w:val="24"/>
              </w:rPr>
            </w:pPr>
            <w:r>
              <w:rPr>
                <w:rFonts w:ascii="宋体" w:eastAsia="宋体" w:hAnsi="宋体" w:hint="eastAsia"/>
                <w:bCs/>
                <w:sz w:val="24"/>
                <w:szCs w:val="24"/>
              </w:rPr>
              <w:t>名称</w:t>
            </w:r>
          </w:p>
        </w:tc>
        <w:tc>
          <w:tcPr>
            <w:tcW w:w="886" w:type="pct"/>
            <w:tcBorders>
              <w:top w:val="single" w:sz="4" w:space="0" w:color="auto"/>
              <w:left w:val="single" w:sz="4" w:space="0" w:color="auto"/>
              <w:bottom w:val="single" w:sz="4" w:space="0" w:color="auto"/>
              <w:right w:val="single" w:sz="4" w:space="0" w:color="auto"/>
            </w:tcBorders>
            <w:vAlign w:val="center"/>
          </w:tcPr>
          <w:p w14:paraId="63920983" w14:textId="77777777" w:rsidR="003A3FCF" w:rsidRDefault="00260217">
            <w:pPr>
              <w:widowControl/>
              <w:jc w:val="left"/>
              <w:rPr>
                <w:rFonts w:ascii="宋体" w:eastAsia="宋体" w:hAnsi="宋体"/>
                <w:bCs/>
                <w:sz w:val="24"/>
                <w:szCs w:val="24"/>
              </w:rPr>
            </w:pPr>
            <w:r>
              <w:rPr>
                <w:rFonts w:ascii="宋体" w:eastAsia="宋体" w:hAnsi="宋体" w:hint="eastAsia"/>
                <w:bCs/>
                <w:sz w:val="24"/>
                <w:szCs w:val="24"/>
              </w:rPr>
              <w:t>采购要求</w:t>
            </w:r>
          </w:p>
        </w:tc>
        <w:tc>
          <w:tcPr>
            <w:tcW w:w="787" w:type="pct"/>
            <w:tcBorders>
              <w:top w:val="single" w:sz="4" w:space="0" w:color="auto"/>
              <w:left w:val="single" w:sz="4" w:space="0" w:color="auto"/>
              <w:bottom w:val="single" w:sz="4" w:space="0" w:color="auto"/>
              <w:right w:val="single" w:sz="4" w:space="0" w:color="auto"/>
            </w:tcBorders>
            <w:vAlign w:val="center"/>
          </w:tcPr>
          <w:p w14:paraId="7483D1A9" w14:textId="77777777" w:rsidR="003A3FCF" w:rsidRDefault="00260217">
            <w:pPr>
              <w:widowControl/>
              <w:jc w:val="left"/>
              <w:rPr>
                <w:rFonts w:ascii="宋体" w:eastAsia="宋体" w:hAnsi="宋体"/>
                <w:bCs/>
                <w:sz w:val="24"/>
                <w:szCs w:val="24"/>
              </w:rPr>
            </w:pPr>
            <w:r>
              <w:rPr>
                <w:rFonts w:ascii="宋体" w:eastAsia="宋体" w:hAnsi="宋体" w:hint="eastAsia"/>
                <w:bCs/>
                <w:sz w:val="24"/>
                <w:szCs w:val="24"/>
              </w:rPr>
              <w:t>响应要求</w:t>
            </w:r>
          </w:p>
        </w:tc>
        <w:tc>
          <w:tcPr>
            <w:tcW w:w="929" w:type="pct"/>
            <w:tcBorders>
              <w:top w:val="single" w:sz="4" w:space="0" w:color="auto"/>
              <w:left w:val="single" w:sz="4" w:space="0" w:color="auto"/>
              <w:bottom w:val="single" w:sz="4" w:space="0" w:color="auto"/>
              <w:right w:val="single" w:sz="4" w:space="0" w:color="auto"/>
            </w:tcBorders>
            <w:vAlign w:val="center"/>
          </w:tcPr>
          <w:p w14:paraId="000F2FE4" w14:textId="77777777" w:rsidR="003A3FCF" w:rsidRDefault="00260217">
            <w:pPr>
              <w:widowControl/>
              <w:jc w:val="left"/>
              <w:rPr>
                <w:rFonts w:ascii="宋体" w:eastAsia="宋体" w:hAnsi="宋体"/>
                <w:bCs/>
                <w:sz w:val="24"/>
                <w:szCs w:val="24"/>
              </w:rPr>
            </w:pPr>
            <w:r>
              <w:rPr>
                <w:rFonts w:ascii="宋体" w:eastAsia="宋体" w:hAnsi="宋体" w:hint="eastAsia"/>
                <w:bCs/>
                <w:sz w:val="24"/>
                <w:szCs w:val="24"/>
              </w:rPr>
              <w:t>偏离/响应</w:t>
            </w:r>
          </w:p>
        </w:tc>
        <w:tc>
          <w:tcPr>
            <w:tcW w:w="961" w:type="pct"/>
            <w:tcBorders>
              <w:top w:val="single" w:sz="4" w:space="0" w:color="auto"/>
              <w:left w:val="single" w:sz="4" w:space="0" w:color="auto"/>
              <w:bottom w:val="single" w:sz="4" w:space="0" w:color="auto"/>
              <w:right w:val="single" w:sz="4" w:space="0" w:color="auto"/>
            </w:tcBorders>
            <w:vAlign w:val="center"/>
          </w:tcPr>
          <w:p w14:paraId="61ACFC18" w14:textId="77777777" w:rsidR="003A3FCF" w:rsidRDefault="00260217">
            <w:pPr>
              <w:widowControl/>
              <w:jc w:val="left"/>
              <w:rPr>
                <w:rFonts w:ascii="宋体" w:eastAsia="宋体" w:hAnsi="宋体"/>
                <w:bCs/>
                <w:sz w:val="24"/>
                <w:szCs w:val="24"/>
              </w:rPr>
            </w:pPr>
            <w:r>
              <w:rPr>
                <w:rFonts w:ascii="宋体" w:eastAsia="宋体" w:hAnsi="宋体" w:hint="eastAsia"/>
                <w:bCs/>
                <w:sz w:val="24"/>
                <w:szCs w:val="24"/>
              </w:rPr>
              <w:t>说明</w:t>
            </w:r>
          </w:p>
        </w:tc>
      </w:tr>
      <w:tr w:rsidR="003A3FCF" w14:paraId="5288357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B923702" w14:textId="77777777" w:rsidR="003A3FCF" w:rsidRDefault="003A3FCF">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435527C9" w14:textId="77777777" w:rsidR="003A3FCF" w:rsidRDefault="003A3FCF">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4E41E9D" w14:textId="77777777" w:rsidR="003A3FCF" w:rsidRDefault="003A3FCF">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E7749A6" w14:textId="77777777" w:rsidR="003A3FCF" w:rsidRDefault="003A3FCF">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31512C43" w14:textId="77777777" w:rsidR="003A3FCF" w:rsidRDefault="003A3FCF">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21BE0B5" w14:textId="77777777" w:rsidR="003A3FCF" w:rsidRDefault="003A3FCF">
            <w:pPr>
              <w:widowControl/>
              <w:jc w:val="left"/>
              <w:rPr>
                <w:rFonts w:ascii="宋体" w:eastAsia="宋体" w:hAnsi="宋体"/>
                <w:sz w:val="24"/>
                <w:szCs w:val="24"/>
              </w:rPr>
            </w:pPr>
          </w:p>
        </w:tc>
      </w:tr>
      <w:tr w:rsidR="003A3FCF" w14:paraId="09DA7A59"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E786C3A" w14:textId="77777777" w:rsidR="003A3FCF" w:rsidRDefault="003A3FCF">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7CDCBDEA" w14:textId="77777777" w:rsidR="003A3FCF" w:rsidRDefault="003A3FCF">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B6EB9D6" w14:textId="77777777" w:rsidR="003A3FCF" w:rsidRDefault="003A3FCF">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1DC1C16" w14:textId="77777777" w:rsidR="003A3FCF" w:rsidRDefault="003A3FCF">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42E4D90" w14:textId="77777777" w:rsidR="003A3FCF" w:rsidRDefault="003A3FCF">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4F62516C" w14:textId="77777777" w:rsidR="003A3FCF" w:rsidRDefault="003A3FCF">
            <w:pPr>
              <w:widowControl/>
              <w:jc w:val="left"/>
              <w:rPr>
                <w:rFonts w:ascii="宋体" w:eastAsia="宋体" w:hAnsi="宋体"/>
                <w:sz w:val="24"/>
                <w:szCs w:val="24"/>
              </w:rPr>
            </w:pPr>
          </w:p>
        </w:tc>
      </w:tr>
      <w:tr w:rsidR="003A3FCF" w14:paraId="5E493A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1D946134" w14:textId="77777777" w:rsidR="003A3FCF" w:rsidRDefault="003A3FCF">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6061DC8F" w14:textId="77777777" w:rsidR="003A3FCF" w:rsidRDefault="003A3FCF">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73D88" w14:textId="77777777" w:rsidR="003A3FCF" w:rsidRDefault="003A3FCF">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EE04D3F" w14:textId="77777777" w:rsidR="003A3FCF" w:rsidRDefault="003A3FCF">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E001E44" w14:textId="77777777" w:rsidR="003A3FCF" w:rsidRDefault="003A3FCF">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595C8E9" w14:textId="77777777" w:rsidR="003A3FCF" w:rsidRDefault="003A3FCF">
            <w:pPr>
              <w:widowControl/>
              <w:jc w:val="left"/>
              <w:rPr>
                <w:rFonts w:ascii="宋体" w:eastAsia="宋体" w:hAnsi="宋体"/>
                <w:sz w:val="24"/>
                <w:szCs w:val="24"/>
              </w:rPr>
            </w:pPr>
          </w:p>
        </w:tc>
      </w:tr>
      <w:tr w:rsidR="003A3FCF" w14:paraId="11A878DE"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A5938DA" w14:textId="77777777" w:rsidR="003A3FCF" w:rsidRDefault="003A3FCF">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BE6CB0E" w14:textId="77777777" w:rsidR="003A3FCF" w:rsidRDefault="003A3FCF">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00892FB" w14:textId="77777777" w:rsidR="003A3FCF" w:rsidRDefault="003A3FCF">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53FB782E" w14:textId="77777777" w:rsidR="003A3FCF" w:rsidRDefault="003A3FCF">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713E641C" w14:textId="77777777" w:rsidR="003A3FCF" w:rsidRDefault="003A3FCF">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193797E" w14:textId="77777777" w:rsidR="003A3FCF" w:rsidRDefault="003A3FCF">
            <w:pPr>
              <w:widowControl/>
              <w:jc w:val="left"/>
              <w:rPr>
                <w:rFonts w:ascii="宋体" w:eastAsia="宋体" w:hAnsi="宋体"/>
                <w:sz w:val="24"/>
                <w:szCs w:val="24"/>
              </w:rPr>
            </w:pPr>
          </w:p>
        </w:tc>
      </w:tr>
      <w:tr w:rsidR="003A3FCF" w14:paraId="49ACE1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731A8EE" w14:textId="77777777" w:rsidR="003A3FCF" w:rsidRDefault="003A3FCF">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172A6DFF" w14:textId="77777777" w:rsidR="003A3FCF" w:rsidRDefault="003A3FCF">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51CA7BF5" w14:textId="77777777" w:rsidR="003A3FCF" w:rsidRDefault="003A3FCF">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60023D8E" w14:textId="77777777" w:rsidR="003A3FCF" w:rsidRDefault="003A3FCF">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5100671F" w14:textId="77777777" w:rsidR="003A3FCF" w:rsidRDefault="003A3FCF">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780F7BE" w14:textId="77777777" w:rsidR="003A3FCF" w:rsidRDefault="003A3FCF">
            <w:pPr>
              <w:widowControl/>
              <w:jc w:val="left"/>
              <w:rPr>
                <w:rFonts w:ascii="宋体" w:eastAsia="宋体" w:hAnsi="宋体"/>
                <w:sz w:val="24"/>
                <w:szCs w:val="24"/>
              </w:rPr>
            </w:pPr>
          </w:p>
        </w:tc>
      </w:tr>
      <w:tr w:rsidR="003A3FCF" w14:paraId="56BC2DD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856D564" w14:textId="77777777" w:rsidR="003A3FCF" w:rsidRDefault="003A3FCF">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6452304" w14:textId="77777777" w:rsidR="003A3FCF" w:rsidRDefault="003A3FCF">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D0115" w14:textId="77777777" w:rsidR="003A3FCF" w:rsidRDefault="003A3FCF">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7BFF580B" w14:textId="77777777" w:rsidR="003A3FCF" w:rsidRDefault="003A3FCF">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DE1A0E6" w14:textId="77777777" w:rsidR="003A3FCF" w:rsidRDefault="003A3FCF">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23E6579F" w14:textId="77777777" w:rsidR="003A3FCF" w:rsidRDefault="003A3FCF">
            <w:pPr>
              <w:widowControl/>
              <w:jc w:val="left"/>
              <w:rPr>
                <w:rFonts w:ascii="宋体" w:eastAsia="宋体" w:hAnsi="宋体"/>
                <w:sz w:val="24"/>
                <w:szCs w:val="24"/>
              </w:rPr>
            </w:pPr>
          </w:p>
        </w:tc>
      </w:tr>
      <w:tr w:rsidR="003A3FCF" w14:paraId="5BED827D"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C37DBCA" w14:textId="77777777" w:rsidR="003A3FCF" w:rsidRDefault="003A3FCF">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55F794D2" w14:textId="77777777" w:rsidR="003A3FCF" w:rsidRDefault="003A3FCF">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6151E39" w14:textId="77777777" w:rsidR="003A3FCF" w:rsidRDefault="003A3FCF">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433533B1" w14:textId="77777777" w:rsidR="003A3FCF" w:rsidRDefault="003A3FCF">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6B0CF5F9" w14:textId="77777777" w:rsidR="003A3FCF" w:rsidRDefault="003A3FCF">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6B454824" w14:textId="77777777" w:rsidR="003A3FCF" w:rsidRDefault="003A3FCF">
            <w:pPr>
              <w:widowControl/>
              <w:jc w:val="left"/>
              <w:rPr>
                <w:rFonts w:ascii="宋体" w:eastAsia="宋体" w:hAnsi="宋体"/>
                <w:sz w:val="24"/>
                <w:szCs w:val="24"/>
              </w:rPr>
            </w:pPr>
          </w:p>
        </w:tc>
      </w:tr>
      <w:tr w:rsidR="003A3FCF" w14:paraId="2149778B"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1B3E787" w14:textId="77777777" w:rsidR="003A3FCF" w:rsidRDefault="003A3FCF">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2DC5F206" w14:textId="77777777" w:rsidR="003A3FCF" w:rsidRDefault="003A3FCF">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DE28AB3" w14:textId="77777777" w:rsidR="003A3FCF" w:rsidRDefault="003A3FCF">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6EFC98D" w14:textId="77777777" w:rsidR="003A3FCF" w:rsidRDefault="003A3FCF">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813D582" w14:textId="77777777" w:rsidR="003A3FCF" w:rsidRDefault="003A3FCF">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7BF280F0" w14:textId="77777777" w:rsidR="003A3FCF" w:rsidRDefault="003A3FCF">
            <w:pPr>
              <w:widowControl/>
              <w:jc w:val="left"/>
              <w:rPr>
                <w:rFonts w:ascii="宋体" w:eastAsia="宋体" w:hAnsi="宋体"/>
                <w:sz w:val="24"/>
                <w:szCs w:val="24"/>
              </w:rPr>
            </w:pPr>
          </w:p>
        </w:tc>
      </w:tr>
    </w:tbl>
    <w:p w14:paraId="1A7BC8D2" w14:textId="77777777" w:rsidR="003A3FCF" w:rsidRDefault="00260217">
      <w:pPr>
        <w:widowControl/>
        <w:jc w:val="left"/>
        <w:rPr>
          <w:rFonts w:ascii="宋体" w:eastAsia="宋体" w:hAnsi="宋体"/>
          <w:bCs/>
          <w:sz w:val="24"/>
          <w:szCs w:val="24"/>
        </w:rPr>
      </w:pPr>
      <w:r>
        <w:rPr>
          <w:rFonts w:ascii="宋体" w:eastAsia="宋体" w:hAnsi="宋体" w:hint="eastAsia"/>
          <w:bCs/>
          <w:sz w:val="24"/>
          <w:szCs w:val="24"/>
        </w:rPr>
        <w:t>注：1、供应商应对照谈判采购文件的技术要求等，所投标的物与谈判采购文件的规定有偏离的，应在此表中申明与技术要求条文的偏差和例外。</w:t>
      </w:r>
    </w:p>
    <w:p w14:paraId="19D3D20B" w14:textId="77777777" w:rsidR="003A3FCF" w:rsidRDefault="00260217">
      <w:pPr>
        <w:widowControl/>
        <w:jc w:val="left"/>
        <w:rPr>
          <w:rFonts w:ascii="宋体" w:eastAsia="宋体" w:hAnsi="宋体"/>
          <w:bCs/>
          <w:sz w:val="24"/>
          <w:szCs w:val="24"/>
        </w:rPr>
      </w:pPr>
      <w:r>
        <w:rPr>
          <w:rFonts w:ascii="宋体" w:eastAsia="宋体" w:hAnsi="宋体" w:hint="eastAsia"/>
          <w:bCs/>
          <w:sz w:val="24"/>
          <w:szCs w:val="24"/>
        </w:rPr>
        <w:t>2、未在上表中说明的，如在响应文件其他内容中已有文字说明的，则以已有文字说明为准，否则，将被认为完全响应谈判采购文件的规定。但该表不作为供应商对所投标的物关于技术要求等详细描述和说明的替代。</w:t>
      </w:r>
    </w:p>
    <w:p w14:paraId="6E2DBAD9" w14:textId="77777777" w:rsidR="003A3FCF" w:rsidRDefault="00260217">
      <w:pPr>
        <w:widowControl/>
        <w:jc w:val="left"/>
        <w:rPr>
          <w:rFonts w:ascii="宋体" w:eastAsia="宋体" w:hAnsi="宋体"/>
          <w:bCs/>
          <w:sz w:val="24"/>
          <w:szCs w:val="24"/>
        </w:rPr>
      </w:pPr>
      <w:r>
        <w:rPr>
          <w:rFonts w:ascii="宋体" w:eastAsia="宋体" w:hAnsi="宋体" w:hint="eastAsia"/>
          <w:bCs/>
          <w:sz w:val="24"/>
          <w:szCs w:val="24"/>
        </w:rPr>
        <w:t xml:space="preserve"> </w:t>
      </w:r>
    </w:p>
    <w:p w14:paraId="6B660247" w14:textId="77777777" w:rsidR="003A3FCF" w:rsidRDefault="00260217">
      <w:pPr>
        <w:widowControl/>
        <w:jc w:val="left"/>
        <w:rPr>
          <w:rFonts w:ascii="宋体" w:eastAsia="宋体" w:hAnsi="宋体"/>
          <w:bCs/>
          <w:sz w:val="24"/>
          <w:szCs w:val="24"/>
        </w:rPr>
      </w:pPr>
      <w:r>
        <w:rPr>
          <w:rFonts w:ascii="宋体" w:eastAsia="宋体" w:hAnsi="宋体" w:hint="eastAsia"/>
          <w:bCs/>
          <w:sz w:val="24"/>
          <w:szCs w:val="24"/>
        </w:rPr>
        <w:t xml:space="preserve"> </w:t>
      </w:r>
    </w:p>
    <w:p w14:paraId="437249EA" w14:textId="77777777" w:rsidR="003A3FCF" w:rsidRDefault="00260217">
      <w:pPr>
        <w:widowControl/>
        <w:jc w:val="left"/>
        <w:rPr>
          <w:rFonts w:ascii="宋体" w:eastAsia="宋体" w:hAnsi="宋体"/>
          <w:bCs/>
          <w:sz w:val="24"/>
          <w:szCs w:val="24"/>
        </w:rPr>
      </w:pPr>
      <w:r>
        <w:rPr>
          <w:rFonts w:ascii="宋体" w:eastAsia="宋体" w:hAnsi="宋体" w:hint="eastAsia"/>
          <w:bCs/>
          <w:sz w:val="24"/>
          <w:szCs w:val="24"/>
        </w:rPr>
        <w:t>供应商：（单位盖章）</w:t>
      </w:r>
    </w:p>
    <w:p w14:paraId="128A740C" w14:textId="77777777" w:rsidR="003A3FCF" w:rsidRDefault="00260217">
      <w:pPr>
        <w:widowControl/>
        <w:jc w:val="left"/>
        <w:rPr>
          <w:rFonts w:ascii="宋体" w:eastAsia="宋体" w:hAnsi="宋体"/>
          <w:bCs/>
          <w:sz w:val="24"/>
          <w:szCs w:val="24"/>
        </w:rPr>
      </w:pPr>
      <w:r>
        <w:rPr>
          <w:rFonts w:ascii="宋体" w:eastAsia="宋体" w:hAnsi="宋体" w:hint="eastAsia"/>
          <w:bCs/>
          <w:sz w:val="24"/>
          <w:szCs w:val="24"/>
        </w:rPr>
        <w:t>法定代表人或代理人：（签字或盖章）</w:t>
      </w:r>
    </w:p>
    <w:p w14:paraId="6492A242" w14:textId="77777777" w:rsidR="003A3FCF" w:rsidRDefault="00260217">
      <w:pPr>
        <w:widowControl/>
        <w:jc w:val="left"/>
        <w:rPr>
          <w:rFonts w:ascii="宋体" w:eastAsia="宋体" w:hAnsi="宋体"/>
          <w:bCs/>
          <w:sz w:val="24"/>
          <w:szCs w:val="24"/>
        </w:rPr>
      </w:pPr>
      <w:r>
        <w:rPr>
          <w:rFonts w:ascii="宋体" w:eastAsia="宋体" w:hAnsi="宋体" w:hint="eastAsia"/>
          <w:bCs/>
          <w:sz w:val="24"/>
          <w:szCs w:val="24"/>
        </w:rPr>
        <w:t>日期：    年    月    日</w:t>
      </w:r>
    </w:p>
    <w:p w14:paraId="6867BD21" w14:textId="77777777" w:rsidR="003A3FCF" w:rsidRDefault="00260217">
      <w:pPr>
        <w:widowControl/>
        <w:jc w:val="left"/>
        <w:rPr>
          <w:rFonts w:ascii="宋体" w:eastAsia="宋体" w:hAnsi="宋体"/>
          <w:b/>
          <w:sz w:val="24"/>
          <w:szCs w:val="24"/>
        </w:rPr>
      </w:pPr>
      <w:r>
        <w:rPr>
          <w:rFonts w:ascii="宋体" w:eastAsia="宋体" w:hAnsi="宋体" w:hint="eastAsia"/>
          <w:bCs/>
          <w:sz w:val="24"/>
          <w:szCs w:val="24"/>
        </w:rPr>
        <w:br w:type="page"/>
      </w:r>
      <w:r>
        <w:rPr>
          <w:rFonts w:ascii="宋体" w:eastAsia="宋体" w:hAnsi="宋体" w:hint="eastAsia"/>
          <w:b/>
          <w:sz w:val="24"/>
          <w:szCs w:val="24"/>
        </w:rPr>
        <w:lastRenderedPageBreak/>
        <w:t>7、响应货物和服务数量、品牌型号、技术要求、交货期说明表</w:t>
      </w:r>
    </w:p>
    <w:p w14:paraId="6ECF7E31"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 xml:space="preserve"> </w:t>
      </w:r>
    </w:p>
    <w:p w14:paraId="29290A86" w14:textId="77777777" w:rsidR="003A3FCF" w:rsidRDefault="00260217">
      <w:pPr>
        <w:widowControl/>
        <w:jc w:val="center"/>
        <w:rPr>
          <w:rFonts w:ascii="宋体" w:eastAsia="宋体" w:hAnsi="宋体"/>
          <w:b/>
          <w:bCs/>
          <w:sz w:val="24"/>
          <w:szCs w:val="24"/>
        </w:rPr>
      </w:pPr>
      <w:r>
        <w:rPr>
          <w:rFonts w:ascii="宋体" w:eastAsia="宋体" w:hAnsi="宋体" w:hint="eastAsia"/>
          <w:b/>
          <w:bCs/>
          <w:sz w:val="24"/>
          <w:szCs w:val="24"/>
        </w:rPr>
        <w:t>响应货物和服务数量、品牌型号、技术要求、交货期说明表</w:t>
      </w:r>
    </w:p>
    <w:p w14:paraId="26857FBD"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9"/>
        <w:gridCol w:w="1277"/>
        <w:gridCol w:w="1927"/>
        <w:gridCol w:w="1494"/>
        <w:gridCol w:w="1494"/>
        <w:gridCol w:w="629"/>
        <w:gridCol w:w="843"/>
      </w:tblGrid>
      <w:tr w:rsidR="003A3FCF" w14:paraId="61EECD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A822CF4"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序号</w:t>
            </w:r>
          </w:p>
        </w:tc>
        <w:tc>
          <w:tcPr>
            <w:tcW w:w="770" w:type="pct"/>
            <w:tcBorders>
              <w:top w:val="single" w:sz="6" w:space="0" w:color="auto"/>
              <w:left w:val="single" w:sz="6" w:space="0" w:color="auto"/>
              <w:bottom w:val="single" w:sz="6" w:space="0" w:color="auto"/>
              <w:right w:val="single" w:sz="6" w:space="0" w:color="auto"/>
            </w:tcBorders>
            <w:vAlign w:val="center"/>
          </w:tcPr>
          <w:p w14:paraId="1F038ECB"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标的物名称</w:t>
            </w:r>
          </w:p>
        </w:tc>
        <w:tc>
          <w:tcPr>
            <w:tcW w:w="1162" w:type="pct"/>
            <w:tcBorders>
              <w:top w:val="single" w:sz="6" w:space="0" w:color="auto"/>
              <w:left w:val="single" w:sz="6" w:space="0" w:color="auto"/>
              <w:bottom w:val="single" w:sz="4" w:space="0" w:color="auto"/>
              <w:right w:val="single" w:sz="4" w:space="0" w:color="auto"/>
            </w:tcBorders>
            <w:vAlign w:val="center"/>
          </w:tcPr>
          <w:p w14:paraId="6689C8C7"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制造商及品牌型号</w:t>
            </w:r>
          </w:p>
        </w:tc>
        <w:tc>
          <w:tcPr>
            <w:tcW w:w="901" w:type="pct"/>
            <w:tcBorders>
              <w:top w:val="single" w:sz="6" w:space="0" w:color="auto"/>
              <w:left w:val="single" w:sz="6" w:space="0" w:color="auto"/>
              <w:bottom w:val="single" w:sz="6" w:space="0" w:color="auto"/>
              <w:right w:val="single" w:sz="6" w:space="0" w:color="auto"/>
            </w:tcBorders>
            <w:vAlign w:val="center"/>
          </w:tcPr>
          <w:p w14:paraId="4EE85BA0"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采购技术要求</w:t>
            </w:r>
          </w:p>
        </w:tc>
        <w:tc>
          <w:tcPr>
            <w:tcW w:w="901" w:type="pct"/>
            <w:tcBorders>
              <w:top w:val="single" w:sz="6" w:space="0" w:color="auto"/>
              <w:left w:val="single" w:sz="6" w:space="0" w:color="auto"/>
              <w:bottom w:val="single" w:sz="6" w:space="0" w:color="auto"/>
              <w:right w:val="single" w:sz="4" w:space="0" w:color="auto"/>
            </w:tcBorders>
            <w:vAlign w:val="center"/>
          </w:tcPr>
          <w:p w14:paraId="430FE117"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响应技术要求</w:t>
            </w:r>
          </w:p>
        </w:tc>
        <w:tc>
          <w:tcPr>
            <w:tcW w:w="379" w:type="pct"/>
            <w:tcBorders>
              <w:top w:val="single" w:sz="6" w:space="0" w:color="auto"/>
              <w:left w:val="nil"/>
              <w:bottom w:val="single" w:sz="6" w:space="0" w:color="auto"/>
              <w:right w:val="single" w:sz="6" w:space="0" w:color="auto"/>
            </w:tcBorders>
            <w:vAlign w:val="center"/>
          </w:tcPr>
          <w:p w14:paraId="533B12A2"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数量</w:t>
            </w:r>
          </w:p>
        </w:tc>
        <w:tc>
          <w:tcPr>
            <w:tcW w:w="508" w:type="pct"/>
            <w:tcBorders>
              <w:top w:val="single" w:sz="6" w:space="0" w:color="auto"/>
              <w:left w:val="single" w:sz="6" w:space="0" w:color="auto"/>
              <w:bottom w:val="single" w:sz="6" w:space="0" w:color="auto"/>
              <w:right w:val="single" w:sz="4" w:space="0" w:color="auto"/>
            </w:tcBorders>
            <w:vAlign w:val="center"/>
          </w:tcPr>
          <w:p w14:paraId="1C46C48B"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交付期</w:t>
            </w:r>
          </w:p>
        </w:tc>
      </w:tr>
      <w:tr w:rsidR="003A3FCF" w14:paraId="651A08C5"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148F321" w14:textId="77777777" w:rsidR="003A3FCF" w:rsidRDefault="003A3FCF">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6A3EF04" w14:textId="77777777" w:rsidR="003A3FCF" w:rsidRDefault="003A3FCF">
            <w:pPr>
              <w:widowControl/>
              <w:jc w:val="left"/>
              <w:rPr>
                <w:rFonts w:ascii="宋体" w:eastAsia="宋体" w:hAnsi="宋体"/>
                <w:sz w:val="24"/>
                <w:szCs w:val="24"/>
              </w:rPr>
            </w:pPr>
          </w:p>
        </w:tc>
        <w:tc>
          <w:tcPr>
            <w:tcW w:w="1162" w:type="pct"/>
            <w:tcBorders>
              <w:top w:val="single" w:sz="4" w:space="0" w:color="auto"/>
              <w:left w:val="single" w:sz="6" w:space="0" w:color="auto"/>
              <w:bottom w:val="single" w:sz="6" w:space="0" w:color="auto"/>
              <w:right w:val="single" w:sz="4" w:space="0" w:color="auto"/>
            </w:tcBorders>
            <w:vAlign w:val="center"/>
          </w:tcPr>
          <w:p w14:paraId="5A151E81"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7402196"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25578D1" w14:textId="77777777" w:rsidR="003A3FCF" w:rsidRDefault="003A3FCF">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408D78C" w14:textId="77777777" w:rsidR="003A3FCF" w:rsidRDefault="003A3FCF">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241E5CE" w14:textId="77777777" w:rsidR="003A3FCF" w:rsidRDefault="003A3FCF">
            <w:pPr>
              <w:widowControl/>
              <w:jc w:val="left"/>
              <w:rPr>
                <w:rFonts w:ascii="宋体" w:eastAsia="宋体" w:hAnsi="宋体"/>
                <w:sz w:val="24"/>
                <w:szCs w:val="24"/>
              </w:rPr>
            </w:pPr>
          </w:p>
        </w:tc>
      </w:tr>
      <w:tr w:rsidR="003A3FCF" w14:paraId="255D923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2CF4E00" w14:textId="77777777" w:rsidR="003A3FCF" w:rsidRDefault="003A3FCF">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5F02712" w14:textId="77777777" w:rsidR="003A3FCF" w:rsidRDefault="003A3FCF">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917CBE8"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0F6727A"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29927B14" w14:textId="77777777" w:rsidR="003A3FCF" w:rsidRDefault="003A3FCF">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7388700D" w14:textId="77777777" w:rsidR="003A3FCF" w:rsidRDefault="003A3FCF">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43F8EFE" w14:textId="77777777" w:rsidR="003A3FCF" w:rsidRDefault="003A3FCF">
            <w:pPr>
              <w:widowControl/>
              <w:jc w:val="left"/>
              <w:rPr>
                <w:rFonts w:ascii="宋体" w:eastAsia="宋体" w:hAnsi="宋体"/>
                <w:sz w:val="24"/>
                <w:szCs w:val="24"/>
              </w:rPr>
            </w:pPr>
          </w:p>
        </w:tc>
      </w:tr>
      <w:tr w:rsidR="003A3FCF" w14:paraId="66D7181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1C04AEA" w14:textId="77777777" w:rsidR="003A3FCF" w:rsidRDefault="003A3FCF">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906A630" w14:textId="77777777" w:rsidR="003A3FCF" w:rsidRDefault="003A3FCF">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2F22353D"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E6128AC"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0621B37" w14:textId="77777777" w:rsidR="003A3FCF" w:rsidRDefault="003A3FCF">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EBAC075" w14:textId="77777777" w:rsidR="003A3FCF" w:rsidRDefault="003A3FCF">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761A2D" w14:textId="77777777" w:rsidR="003A3FCF" w:rsidRDefault="003A3FCF">
            <w:pPr>
              <w:widowControl/>
              <w:jc w:val="left"/>
              <w:rPr>
                <w:rFonts w:ascii="宋体" w:eastAsia="宋体" w:hAnsi="宋体"/>
                <w:sz w:val="24"/>
                <w:szCs w:val="24"/>
              </w:rPr>
            </w:pPr>
          </w:p>
        </w:tc>
      </w:tr>
      <w:tr w:rsidR="003A3FCF" w14:paraId="5E5B76D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4C54D21" w14:textId="77777777" w:rsidR="003A3FCF" w:rsidRDefault="003A3FCF">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02CCC19" w14:textId="77777777" w:rsidR="003A3FCF" w:rsidRDefault="003A3FCF">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519E9E24"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D25BAB9"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B7925CC" w14:textId="77777777" w:rsidR="003A3FCF" w:rsidRDefault="003A3FCF">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1ABCDBD" w14:textId="77777777" w:rsidR="003A3FCF" w:rsidRDefault="003A3FCF">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700A234" w14:textId="77777777" w:rsidR="003A3FCF" w:rsidRDefault="003A3FCF">
            <w:pPr>
              <w:widowControl/>
              <w:jc w:val="left"/>
              <w:rPr>
                <w:rFonts w:ascii="宋体" w:eastAsia="宋体" w:hAnsi="宋体"/>
                <w:sz w:val="24"/>
                <w:szCs w:val="24"/>
              </w:rPr>
            </w:pPr>
          </w:p>
        </w:tc>
      </w:tr>
      <w:tr w:rsidR="003A3FCF" w14:paraId="1199AA6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75EBCB2F" w14:textId="77777777" w:rsidR="003A3FCF" w:rsidRDefault="003A3FCF">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1DEAE2D" w14:textId="77777777" w:rsidR="003A3FCF" w:rsidRDefault="003A3FCF">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6CCE7F7"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DEBACB1"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54D0AD2" w14:textId="77777777" w:rsidR="003A3FCF" w:rsidRDefault="003A3FCF">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7A4F255" w14:textId="77777777" w:rsidR="003A3FCF" w:rsidRDefault="003A3FCF">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DF16AC3" w14:textId="77777777" w:rsidR="003A3FCF" w:rsidRDefault="003A3FCF">
            <w:pPr>
              <w:widowControl/>
              <w:jc w:val="left"/>
              <w:rPr>
                <w:rFonts w:ascii="宋体" w:eastAsia="宋体" w:hAnsi="宋体"/>
                <w:sz w:val="24"/>
                <w:szCs w:val="24"/>
              </w:rPr>
            </w:pPr>
          </w:p>
        </w:tc>
      </w:tr>
      <w:tr w:rsidR="003A3FCF" w14:paraId="70CE673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F2B4361" w14:textId="77777777" w:rsidR="003A3FCF" w:rsidRDefault="003A3FCF">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49C4B3C8" w14:textId="77777777" w:rsidR="003A3FCF" w:rsidRDefault="003A3FCF">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A31EDCE"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87CABC4"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1D62CF6" w14:textId="77777777" w:rsidR="003A3FCF" w:rsidRDefault="003A3FCF">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0879A09" w14:textId="77777777" w:rsidR="003A3FCF" w:rsidRDefault="003A3FCF">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2CF560" w14:textId="77777777" w:rsidR="003A3FCF" w:rsidRDefault="003A3FCF">
            <w:pPr>
              <w:widowControl/>
              <w:jc w:val="left"/>
              <w:rPr>
                <w:rFonts w:ascii="宋体" w:eastAsia="宋体" w:hAnsi="宋体"/>
                <w:sz w:val="24"/>
                <w:szCs w:val="24"/>
              </w:rPr>
            </w:pPr>
          </w:p>
        </w:tc>
      </w:tr>
      <w:tr w:rsidR="003A3FCF" w14:paraId="354E6A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5AEB1F" w14:textId="77777777" w:rsidR="003A3FCF" w:rsidRDefault="003A3FCF">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FFAD003" w14:textId="77777777" w:rsidR="003A3FCF" w:rsidRDefault="003A3FCF">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40AF56F"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33765DFF"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F00BBBA" w14:textId="77777777" w:rsidR="003A3FCF" w:rsidRDefault="003A3FCF">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A2EC256" w14:textId="77777777" w:rsidR="003A3FCF" w:rsidRDefault="003A3FCF">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EE22912" w14:textId="77777777" w:rsidR="003A3FCF" w:rsidRDefault="003A3FCF">
            <w:pPr>
              <w:widowControl/>
              <w:jc w:val="left"/>
              <w:rPr>
                <w:rFonts w:ascii="宋体" w:eastAsia="宋体" w:hAnsi="宋体"/>
                <w:sz w:val="24"/>
                <w:szCs w:val="24"/>
              </w:rPr>
            </w:pPr>
          </w:p>
        </w:tc>
      </w:tr>
      <w:tr w:rsidR="003A3FCF" w14:paraId="0FB264F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C57F3D0" w14:textId="77777777" w:rsidR="003A3FCF" w:rsidRDefault="003A3FCF">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5312117" w14:textId="77777777" w:rsidR="003A3FCF" w:rsidRDefault="003A3FCF">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8CF67D6"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CF7FF1"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E6C1C7C" w14:textId="77777777" w:rsidR="003A3FCF" w:rsidRDefault="003A3FCF">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148DBC62" w14:textId="77777777" w:rsidR="003A3FCF" w:rsidRDefault="003A3FCF">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C80AE7B" w14:textId="77777777" w:rsidR="003A3FCF" w:rsidRDefault="003A3FCF">
            <w:pPr>
              <w:widowControl/>
              <w:jc w:val="left"/>
              <w:rPr>
                <w:rFonts w:ascii="宋体" w:eastAsia="宋体" w:hAnsi="宋体"/>
                <w:sz w:val="24"/>
                <w:szCs w:val="24"/>
              </w:rPr>
            </w:pPr>
          </w:p>
        </w:tc>
      </w:tr>
      <w:tr w:rsidR="003A3FCF" w14:paraId="2AE54DA4"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9D87874" w14:textId="77777777" w:rsidR="003A3FCF" w:rsidRDefault="003A3FCF">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091C55F" w14:textId="77777777" w:rsidR="003A3FCF" w:rsidRDefault="003A3FCF">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4D8F13"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176A346"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F625FF7" w14:textId="77777777" w:rsidR="003A3FCF" w:rsidRDefault="003A3FCF">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C084EA9" w14:textId="77777777" w:rsidR="003A3FCF" w:rsidRDefault="003A3FCF">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5BE919E" w14:textId="77777777" w:rsidR="003A3FCF" w:rsidRDefault="003A3FCF">
            <w:pPr>
              <w:widowControl/>
              <w:jc w:val="left"/>
              <w:rPr>
                <w:rFonts w:ascii="宋体" w:eastAsia="宋体" w:hAnsi="宋体"/>
                <w:sz w:val="24"/>
                <w:szCs w:val="24"/>
              </w:rPr>
            </w:pPr>
          </w:p>
        </w:tc>
      </w:tr>
      <w:tr w:rsidR="003A3FCF" w14:paraId="383D9578"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E04E24" w14:textId="77777777" w:rsidR="003A3FCF" w:rsidRDefault="003A3FCF">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D229271" w14:textId="77777777" w:rsidR="003A3FCF" w:rsidRDefault="003A3FCF">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6258F14F"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92E5212"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10F455E" w14:textId="77777777" w:rsidR="003A3FCF" w:rsidRDefault="003A3FCF">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1E51644" w14:textId="77777777" w:rsidR="003A3FCF" w:rsidRDefault="003A3FCF">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C9416DA" w14:textId="77777777" w:rsidR="003A3FCF" w:rsidRDefault="003A3FCF">
            <w:pPr>
              <w:widowControl/>
              <w:jc w:val="left"/>
              <w:rPr>
                <w:rFonts w:ascii="宋体" w:eastAsia="宋体" w:hAnsi="宋体"/>
                <w:sz w:val="24"/>
                <w:szCs w:val="24"/>
              </w:rPr>
            </w:pPr>
          </w:p>
        </w:tc>
      </w:tr>
      <w:tr w:rsidR="003A3FCF" w14:paraId="41AF97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D9BE221" w14:textId="77777777" w:rsidR="003A3FCF" w:rsidRDefault="003A3FCF">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03ED50B" w14:textId="77777777" w:rsidR="003A3FCF" w:rsidRDefault="003A3FCF">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57FE4A9"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6673DCD1"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5EB2B53" w14:textId="77777777" w:rsidR="003A3FCF" w:rsidRDefault="003A3FCF">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29E9CA1F" w14:textId="77777777" w:rsidR="003A3FCF" w:rsidRDefault="003A3FCF">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08FBDF3B" w14:textId="77777777" w:rsidR="003A3FCF" w:rsidRDefault="003A3FCF">
            <w:pPr>
              <w:widowControl/>
              <w:jc w:val="left"/>
              <w:rPr>
                <w:rFonts w:ascii="宋体" w:eastAsia="宋体" w:hAnsi="宋体"/>
                <w:sz w:val="24"/>
                <w:szCs w:val="24"/>
              </w:rPr>
            </w:pPr>
          </w:p>
        </w:tc>
      </w:tr>
      <w:tr w:rsidR="003A3FCF" w14:paraId="67E9B6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84E2506" w14:textId="77777777" w:rsidR="003A3FCF" w:rsidRDefault="003A3FCF">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38EF1C0A" w14:textId="77777777" w:rsidR="003A3FCF" w:rsidRDefault="003A3FCF">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81382B3"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F89E96A"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8CC5FEC" w14:textId="77777777" w:rsidR="003A3FCF" w:rsidRDefault="003A3FCF">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388C776" w14:textId="77777777" w:rsidR="003A3FCF" w:rsidRDefault="003A3FCF">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158D4D5" w14:textId="77777777" w:rsidR="003A3FCF" w:rsidRDefault="003A3FCF">
            <w:pPr>
              <w:widowControl/>
              <w:jc w:val="left"/>
              <w:rPr>
                <w:rFonts w:ascii="宋体" w:eastAsia="宋体" w:hAnsi="宋体"/>
                <w:sz w:val="24"/>
                <w:szCs w:val="24"/>
              </w:rPr>
            </w:pPr>
          </w:p>
        </w:tc>
      </w:tr>
      <w:tr w:rsidR="003A3FCF" w14:paraId="7B99272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C0A9B5A" w14:textId="77777777" w:rsidR="003A3FCF" w:rsidRDefault="003A3FCF">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DF6792E" w14:textId="77777777" w:rsidR="003A3FCF" w:rsidRDefault="003A3FCF">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939701"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014CB2C"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8C3073E" w14:textId="77777777" w:rsidR="003A3FCF" w:rsidRDefault="003A3FCF">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CF9881A" w14:textId="77777777" w:rsidR="003A3FCF" w:rsidRDefault="003A3FCF">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4BE71839" w14:textId="77777777" w:rsidR="003A3FCF" w:rsidRDefault="003A3FCF">
            <w:pPr>
              <w:widowControl/>
              <w:jc w:val="left"/>
              <w:rPr>
                <w:rFonts w:ascii="宋体" w:eastAsia="宋体" w:hAnsi="宋体"/>
                <w:sz w:val="24"/>
                <w:szCs w:val="24"/>
              </w:rPr>
            </w:pPr>
          </w:p>
        </w:tc>
      </w:tr>
      <w:tr w:rsidR="003A3FCF" w14:paraId="3D9F4FC3"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D81262B" w14:textId="77777777" w:rsidR="003A3FCF" w:rsidRDefault="003A3FCF">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EA20F46" w14:textId="77777777" w:rsidR="003A3FCF" w:rsidRDefault="003A3FCF">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A30A721"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886764" w14:textId="77777777" w:rsidR="003A3FCF" w:rsidRDefault="003A3FCF">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6F34F54" w14:textId="77777777" w:rsidR="003A3FCF" w:rsidRDefault="003A3FCF">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F3727DA" w14:textId="77777777" w:rsidR="003A3FCF" w:rsidRDefault="003A3FCF">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200A3F9" w14:textId="77777777" w:rsidR="003A3FCF" w:rsidRDefault="003A3FCF">
            <w:pPr>
              <w:widowControl/>
              <w:jc w:val="left"/>
              <w:rPr>
                <w:rFonts w:ascii="宋体" w:eastAsia="宋体" w:hAnsi="宋体"/>
                <w:sz w:val="24"/>
                <w:szCs w:val="24"/>
              </w:rPr>
            </w:pPr>
          </w:p>
        </w:tc>
      </w:tr>
    </w:tbl>
    <w:p w14:paraId="23C3D08C"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 xml:space="preserve"> </w:t>
      </w:r>
    </w:p>
    <w:p w14:paraId="2A244322"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 xml:space="preserve"> </w:t>
      </w:r>
    </w:p>
    <w:p w14:paraId="4C3032A3"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供应商：（单位盖章）</w:t>
      </w:r>
    </w:p>
    <w:p w14:paraId="70137566"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法定代表人或代理人：（签字或盖章）</w:t>
      </w:r>
    </w:p>
    <w:p w14:paraId="358BB042"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日期：    年    月    日</w:t>
      </w:r>
    </w:p>
    <w:p w14:paraId="4AF5A486" w14:textId="77777777" w:rsidR="003A3FCF" w:rsidRDefault="00260217">
      <w:pPr>
        <w:widowControl/>
        <w:jc w:val="left"/>
        <w:rPr>
          <w:rFonts w:ascii="宋体" w:eastAsia="宋体" w:hAnsi="宋体"/>
          <w:b/>
          <w:sz w:val="24"/>
          <w:szCs w:val="24"/>
        </w:rPr>
      </w:pPr>
      <w:r>
        <w:rPr>
          <w:rFonts w:ascii="宋体" w:eastAsia="宋体" w:hAnsi="宋体" w:hint="eastAsia"/>
          <w:b/>
          <w:sz w:val="24"/>
          <w:szCs w:val="24"/>
        </w:rPr>
        <w:br w:type="page"/>
      </w:r>
    </w:p>
    <w:p w14:paraId="4CB58CA2" w14:textId="77777777" w:rsidR="003A3FCF" w:rsidRDefault="00260217">
      <w:pPr>
        <w:widowControl/>
        <w:jc w:val="left"/>
        <w:rPr>
          <w:rFonts w:ascii="宋体" w:eastAsia="宋体" w:hAnsi="宋体"/>
          <w:b/>
          <w:sz w:val="24"/>
          <w:szCs w:val="24"/>
        </w:rPr>
      </w:pPr>
      <w:r>
        <w:rPr>
          <w:rFonts w:ascii="宋体" w:eastAsia="宋体" w:hAnsi="宋体" w:hint="eastAsia"/>
          <w:b/>
          <w:sz w:val="24"/>
          <w:szCs w:val="24"/>
        </w:rPr>
        <w:lastRenderedPageBreak/>
        <w:t>8、产品质量验收标准，质量承诺及售后服务承诺</w:t>
      </w:r>
    </w:p>
    <w:p w14:paraId="6BE10887" w14:textId="77777777" w:rsidR="003A3FCF" w:rsidRDefault="00260217">
      <w:pPr>
        <w:widowControl/>
        <w:jc w:val="left"/>
        <w:rPr>
          <w:rFonts w:ascii="宋体" w:eastAsia="宋体" w:hAnsi="宋体"/>
          <w:b/>
          <w:sz w:val="24"/>
          <w:szCs w:val="24"/>
        </w:rPr>
      </w:pPr>
      <w:r>
        <w:rPr>
          <w:rFonts w:ascii="宋体" w:eastAsia="宋体" w:hAnsi="宋体" w:hint="eastAsia"/>
          <w:b/>
          <w:sz w:val="24"/>
          <w:szCs w:val="24"/>
        </w:rPr>
        <w:t xml:space="preserve"> </w:t>
      </w:r>
    </w:p>
    <w:p w14:paraId="33110F8A" w14:textId="77777777" w:rsidR="003A3FCF" w:rsidRDefault="00260217">
      <w:pPr>
        <w:widowControl/>
        <w:jc w:val="center"/>
        <w:rPr>
          <w:rFonts w:ascii="宋体" w:eastAsia="宋体" w:hAnsi="宋体"/>
          <w:b/>
          <w:sz w:val="24"/>
          <w:szCs w:val="24"/>
        </w:rPr>
      </w:pPr>
      <w:r>
        <w:rPr>
          <w:rFonts w:ascii="宋体" w:eastAsia="宋体" w:hAnsi="宋体" w:hint="eastAsia"/>
          <w:b/>
          <w:sz w:val="24"/>
          <w:szCs w:val="24"/>
        </w:rPr>
        <w:t>产品质量验收标准，质量承诺及售后服务承诺</w:t>
      </w:r>
    </w:p>
    <w:p w14:paraId="308DFB93" w14:textId="77777777" w:rsidR="003A3FCF" w:rsidRDefault="00260217">
      <w:pPr>
        <w:widowControl/>
        <w:jc w:val="left"/>
        <w:rPr>
          <w:rFonts w:ascii="宋体" w:eastAsia="宋体" w:hAnsi="宋体"/>
          <w:sz w:val="24"/>
          <w:szCs w:val="24"/>
        </w:rPr>
      </w:pPr>
      <w:r>
        <w:rPr>
          <w:rFonts w:ascii="宋体" w:eastAsia="宋体" w:hAnsi="宋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96"/>
      </w:tblGrid>
      <w:tr w:rsidR="003A3FCF" w14:paraId="56A32C16" w14:textId="77777777">
        <w:trPr>
          <w:trHeight w:val="1076"/>
          <w:jc w:val="center"/>
        </w:trPr>
        <w:tc>
          <w:tcPr>
            <w:tcW w:w="5000" w:type="pct"/>
            <w:tcBorders>
              <w:top w:val="single" w:sz="4" w:space="0" w:color="auto"/>
              <w:left w:val="single" w:sz="4" w:space="0" w:color="auto"/>
              <w:bottom w:val="single" w:sz="4" w:space="0" w:color="auto"/>
              <w:right w:val="single" w:sz="4" w:space="0" w:color="auto"/>
            </w:tcBorders>
          </w:tcPr>
          <w:p w14:paraId="51F8F318" w14:textId="77777777" w:rsidR="003A3FCF" w:rsidRDefault="00260217">
            <w:pPr>
              <w:widowControl/>
              <w:jc w:val="left"/>
              <w:rPr>
                <w:rFonts w:ascii="宋体" w:eastAsia="宋体" w:hAnsi="宋体"/>
                <w:bCs/>
                <w:sz w:val="24"/>
                <w:szCs w:val="24"/>
              </w:rPr>
            </w:pPr>
            <w:r>
              <w:rPr>
                <w:rFonts w:ascii="宋体" w:eastAsia="宋体" w:hAnsi="宋体" w:hint="eastAsia"/>
                <w:bCs/>
                <w:sz w:val="24"/>
                <w:szCs w:val="24"/>
              </w:rPr>
              <w:t>提示：</w:t>
            </w:r>
          </w:p>
          <w:p w14:paraId="5692BE81" w14:textId="77777777" w:rsidR="003A3FCF" w:rsidRDefault="00260217">
            <w:pPr>
              <w:widowControl/>
              <w:jc w:val="left"/>
              <w:rPr>
                <w:rFonts w:ascii="宋体" w:eastAsia="宋体" w:hAnsi="宋体"/>
                <w:bCs/>
                <w:sz w:val="24"/>
                <w:szCs w:val="24"/>
              </w:rPr>
            </w:pPr>
            <w:r>
              <w:rPr>
                <w:rFonts w:ascii="宋体" w:eastAsia="宋体" w:hAnsi="宋体" w:hint="eastAsia"/>
                <w:bCs/>
                <w:sz w:val="24"/>
                <w:szCs w:val="24"/>
              </w:rPr>
              <w:t>1、谈判供应商应根据本次采购项目要求，对所投货物和服务的服务期内质量及服务进行详细的说明与描述。</w:t>
            </w:r>
          </w:p>
        </w:tc>
      </w:tr>
      <w:tr w:rsidR="003A3FCF" w14:paraId="268C40C7" w14:textId="77777777">
        <w:trPr>
          <w:trHeight w:val="8152"/>
          <w:jc w:val="center"/>
        </w:trPr>
        <w:tc>
          <w:tcPr>
            <w:tcW w:w="5000" w:type="pct"/>
            <w:tcBorders>
              <w:top w:val="single" w:sz="4" w:space="0" w:color="auto"/>
              <w:left w:val="single" w:sz="4" w:space="0" w:color="auto"/>
              <w:bottom w:val="single" w:sz="4" w:space="0" w:color="auto"/>
              <w:right w:val="single" w:sz="4" w:space="0" w:color="auto"/>
            </w:tcBorders>
            <w:vAlign w:val="bottom"/>
          </w:tcPr>
          <w:p w14:paraId="4CDF1DEF" w14:textId="77777777" w:rsidR="003A3FCF" w:rsidRDefault="003A3FCF">
            <w:pPr>
              <w:widowControl/>
              <w:jc w:val="left"/>
              <w:rPr>
                <w:rFonts w:ascii="宋体" w:eastAsia="宋体" w:hAnsi="宋体"/>
                <w:sz w:val="24"/>
                <w:szCs w:val="24"/>
                <w:u w:val="single"/>
              </w:rPr>
            </w:pPr>
          </w:p>
        </w:tc>
      </w:tr>
    </w:tbl>
    <w:p w14:paraId="6D9DDBCC"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 xml:space="preserve"> </w:t>
      </w:r>
    </w:p>
    <w:p w14:paraId="5C060237"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 xml:space="preserve"> </w:t>
      </w:r>
    </w:p>
    <w:p w14:paraId="6D8FE167"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供应商：（单位盖章）</w:t>
      </w:r>
    </w:p>
    <w:p w14:paraId="43C71C10"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法定代表人或代理人：（签字或盖章）</w:t>
      </w:r>
    </w:p>
    <w:p w14:paraId="488C5E2A"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日期：    年    月    日</w:t>
      </w:r>
    </w:p>
    <w:p w14:paraId="4C054E9E"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 xml:space="preserve"> </w:t>
      </w:r>
    </w:p>
    <w:p w14:paraId="02A5E9AE" w14:textId="77777777" w:rsidR="003A3FCF" w:rsidRDefault="00260217">
      <w:pPr>
        <w:widowControl/>
        <w:jc w:val="left"/>
        <w:rPr>
          <w:rFonts w:ascii="宋体" w:eastAsia="宋体" w:hAnsi="宋体"/>
          <w:sz w:val="24"/>
          <w:szCs w:val="24"/>
        </w:rPr>
      </w:pPr>
      <w:r>
        <w:rPr>
          <w:rFonts w:ascii="宋体" w:eastAsia="宋体" w:hAnsi="宋体" w:hint="eastAsia"/>
          <w:b/>
          <w:sz w:val="24"/>
          <w:szCs w:val="24"/>
        </w:rPr>
        <w:br w:type="page"/>
      </w:r>
      <w:r>
        <w:rPr>
          <w:rFonts w:ascii="宋体" w:eastAsia="宋体" w:hAnsi="宋体" w:hint="eastAsia"/>
          <w:b/>
          <w:sz w:val="24"/>
          <w:szCs w:val="24"/>
        </w:rPr>
        <w:lastRenderedPageBreak/>
        <w:t>9、资格证明文件</w:t>
      </w:r>
    </w:p>
    <w:p w14:paraId="3202695D" w14:textId="77777777" w:rsidR="003A3FCF" w:rsidRDefault="00260217">
      <w:pPr>
        <w:widowControl/>
        <w:jc w:val="left"/>
        <w:rPr>
          <w:rFonts w:ascii="宋体" w:eastAsia="宋体" w:hAnsi="宋体"/>
          <w:b/>
          <w:sz w:val="24"/>
          <w:szCs w:val="24"/>
        </w:rPr>
      </w:pPr>
      <w:r>
        <w:rPr>
          <w:rFonts w:ascii="宋体" w:eastAsia="宋体" w:hAnsi="宋体" w:hint="eastAsia"/>
          <w:b/>
          <w:sz w:val="24"/>
          <w:szCs w:val="24"/>
        </w:rPr>
        <w:t>（1）关于资格文件的声明函</w:t>
      </w:r>
    </w:p>
    <w:p w14:paraId="2190F49F" w14:textId="77777777" w:rsidR="003A3FCF" w:rsidRDefault="00260217">
      <w:pPr>
        <w:widowControl/>
        <w:jc w:val="left"/>
        <w:rPr>
          <w:rFonts w:ascii="宋体" w:eastAsia="宋体" w:hAnsi="宋体"/>
          <w:b/>
          <w:sz w:val="24"/>
          <w:szCs w:val="24"/>
        </w:rPr>
      </w:pPr>
      <w:r>
        <w:rPr>
          <w:rFonts w:ascii="宋体" w:eastAsia="宋体" w:hAnsi="宋体" w:hint="eastAsia"/>
          <w:b/>
          <w:sz w:val="24"/>
          <w:szCs w:val="24"/>
        </w:rPr>
        <w:t xml:space="preserve"> </w:t>
      </w:r>
    </w:p>
    <w:p w14:paraId="51054E74" w14:textId="77777777" w:rsidR="003A3FCF" w:rsidRDefault="00260217">
      <w:pPr>
        <w:widowControl/>
        <w:jc w:val="center"/>
        <w:rPr>
          <w:rFonts w:ascii="宋体" w:eastAsia="宋体" w:hAnsi="宋体"/>
          <w:b/>
          <w:bCs/>
          <w:sz w:val="24"/>
          <w:szCs w:val="24"/>
        </w:rPr>
      </w:pPr>
      <w:r>
        <w:rPr>
          <w:rFonts w:ascii="宋体" w:eastAsia="宋体" w:hAnsi="宋体" w:hint="eastAsia"/>
          <w:b/>
          <w:bCs/>
          <w:sz w:val="24"/>
          <w:szCs w:val="24"/>
        </w:rPr>
        <w:t>关于资格文件的声明函</w:t>
      </w:r>
    </w:p>
    <w:p w14:paraId="30925C0D" w14:textId="77777777" w:rsidR="003A3FCF" w:rsidRDefault="003A3FCF">
      <w:pPr>
        <w:widowControl/>
        <w:jc w:val="left"/>
        <w:rPr>
          <w:rFonts w:ascii="宋体" w:eastAsia="宋体" w:hAnsi="宋体"/>
          <w:sz w:val="24"/>
          <w:szCs w:val="24"/>
          <w:u w:val="single"/>
        </w:rPr>
      </w:pPr>
    </w:p>
    <w:p w14:paraId="2C98F162" w14:textId="77777777" w:rsidR="003A3FCF" w:rsidRDefault="00260217">
      <w:pPr>
        <w:widowControl/>
        <w:jc w:val="left"/>
        <w:rPr>
          <w:rFonts w:ascii="宋体" w:eastAsia="宋体" w:hAnsi="宋体"/>
          <w:sz w:val="24"/>
          <w:szCs w:val="24"/>
        </w:rPr>
      </w:pPr>
      <w:r>
        <w:rPr>
          <w:rFonts w:ascii="宋体" w:eastAsia="宋体" w:hAnsi="宋体" w:hint="eastAsia"/>
          <w:sz w:val="24"/>
          <w:szCs w:val="24"/>
          <w:u w:val="single"/>
        </w:rPr>
        <w:t>苏州城市学院</w:t>
      </w:r>
      <w:r>
        <w:rPr>
          <w:rFonts w:ascii="宋体" w:eastAsia="宋体" w:hAnsi="宋体" w:hint="eastAsia"/>
          <w:sz w:val="24"/>
          <w:szCs w:val="24"/>
        </w:rPr>
        <w:t>：</w:t>
      </w:r>
    </w:p>
    <w:p w14:paraId="0270FB19" w14:textId="77777777" w:rsidR="003A3FCF" w:rsidRDefault="00260217">
      <w:pPr>
        <w:widowControl/>
        <w:ind w:firstLineChars="200" w:firstLine="480"/>
        <w:rPr>
          <w:rFonts w:ascii="宋体" w:eastAsia="宋体" w:hAnsi="宋体"/>
          <w:sz w:val="24"/>
          <w:szCs w:val="24"/>
        </w:rPr>
      </w:pPr>
      <w:r>
        <w:rPr>
          <w:rFonts w:ascii="宋体" w:eastAsia="宋体" w:hAnsi="宋体" w:hint="eastAsia"/>
          <w:sz w:val="24"/>
          <w:szCs w:val="24"/>
        </w:rPr>
        <w:t>本公司愿就由贵单位组织实施的编号为</w:t>
      </w:r>
      <w:r>
        <w:rPr>
          <w:rFonts w:ascii="宋体" w:eastAsia="宋体" w:hAnsi="宋体" w:hint="eastAsia"/>
          <w:sz w:val="24"/>
          <w:szCs w:val="24"/>
          <w:u w:val="single"/>
        </w:rPr>
        <w:t xml:space="preserve">      </w:t>
      </w:r>
      <w:r>
        <w:rPr>
          <w:rFonts w:ascii="宋体" w:eastAsia="宋体" w:hAnsi="宋体" w:hint="eastAsia"/>
          <w:sz w:val="24"/>
          <w:szCs w:val="24"/>
        </w:rPr>
        <w:t>号的谈判采购活动进行响应。本公司所提交的响应文件中所有关于响应资格的文件、证明和陈述均是真实的、准确的。若与真实情况不符，本公司愿意承担由此而产生的一切后果。</w:t>
      </w:r>
    </w:p>
    <w:p w14:paraId="435D8DED" w14:textId="77777777" w:rsidR="003A3FCF" w:rsidRDefault="00260217">
      <w:pPr>
        <w:widowControl/>
        <w:ind w:firstLineChars="200" w:firstLine="480"/>
        <w:jc w:val="left"/>
        <w:rPr>
          <w:rFonts w:ascii="宋体" w:eastAsia="宋体" w:hAnsi="宋体"/>
          <w:sz w:val="24"/>
          <w:szCs w:val="24"/>
        </w:rPr>
      </w:pPr>
      <w:r>
        <w:rPr>
          <w:rFonts w:ascii="宋体" w:eastAsia="宋体" w:hAnsi="宋体" w:hint="eastAsia"/>
          <w:sz w:val="24"/>
          <w:szCs w:val="24"/>
        </w:rPr>
        <w:t xml:space="preserve"> </w:t>
      </w:r>
    </w:p>
    <w:p w14:paraId="771A9E81"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 xml:space="preserve"> </w:t>
      </w:r>
    </w:p>
    <w:p w14:paraId="533FB0CD"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 xml:space="preserve"> </w:t>
      </w:r>
    </w:p>
    <w:p w14:paraId="4D6E7EB7"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供应商：（单位盖章）</w:t>
      </w:r>
    </w:p>
    <w:p w14:paraId="23000EF2"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法定代表人或代理人：（签字或盖章）</w:t>
      </w:r>
    </w:p>
    <w:p w14:paraId="544A12EF"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日期：    年    月    日</w:t>
      </w:r>
    </w:p>
    <w:p w14:paraId="0DC07C83" w14:textId="77777777" w:rsidR="003A3FCF" w:rsidRDefault="003A3FCF">
      <w:pPr>
        <w:widowControl/>
        <w:jc w:val="left"/>
        <w:rPr>
          <w:rFonts w:ascii="宋体" w:eastAsia="宋体" w:hAnsi="宋体"/>
          <w:sz w:val="24"/>
          <w:szCs w:val="24"/>
        </w:rPr>
      </w:pPr>
    </w:p>
    <w:p w14:paraId="2F5E6C3C" w14:textId="77777777" w:rsidR="003A3FCF" w:rsidRDefault="00260217">
      <w:pPr>
        <w:widowControl/>
        <w:jc w:val="left"/>
        <w:rPr>
          <w:rFonts w:ascii="宋体" w:eastAsia="宋体" w:hAnsi="宋体"/>
          <w:sz w:val="24"/>
          <w:szCs w:val="24"/>
        </w:rPr>
      </w:pPr>
      <w:r>
        <w:rPr>
          <w:rFonts w:ascii="宋体" w:eastAsia="宋体" w:hAnsi="宋体"/>
          <w:sz w:val="24"/>
          <w:szCs w:val="24"/>
        </w:rPr>
        <w:br w:type="page"/>
      </w:r>
    </w:p>
    <w:p w14:paraId="05B6B6D0" w14:textId="77777777" w:rsidR="003A3FCF" w:rsidRDefault="00260217">
      <w:pPr>
        <w:jc w:val="center"/>
        <w:rPr>
          <w:rFonts w:ascii="宋体" w:eastAsia="宋体" w:hAnsi="宋体"/>
          <w:b/>
          <w:bCs/>
          <w:sz w:val="24"/>
          <w:szCs w:val="24"/>
        </w:rPr>
      </w:pPr>
      <w:bookmarkStart w:id="3" w:name="_Hlk212202188"/>
      <w:r>
        <w:rPr>
          <w:rFonts w:ascii="宋体" w:eastAsia="宋体" w:hAnsi="宋体" w:hint="eastAsia"/>
          <w:b/>
          <w:bCs/>
          <w:sz w:val="24"/>
          <w:szCs w:val="24"/>
        </w:rPr>
        <w:lastRenderedPageBreak/>
        <w:t>参加采购活动前3年内在经营活动中没有重大违法记录的书面声明</w:t>
      </w:r>
    </w:p>
    <w:p w14:paraId="4D8FFDA3" w14:textId="77777777" w:rsidR="003A3FCF" w:rsidRDefault="003A3FCF">
      <w:pPr>
        <w:rPr>
          <w:rFonts w:ascii="宋体" w:eastAsia="宋体" w:hAnsi="宋体"/>
          <w:sz w:val="24"/>
          <w:szCs w:val="24"/>
        </w:rPr>
      </w:pPr>
    </w:p>
    <w:p w14:paraId="28023946" w14:textId="77777777" w:rsidR="003A3FCF" w:rsidRDefault="003A3FCF">
      <w:pPr>
        <w:rPr>
          <w:rFonts w:ascii="宋体" w:eastAsia="宋体" w:hAnsi="宋体"/>
          <w:sz w:val="24"/>
          <w:szCs w:val="24"/>
        </w:rPr>
      </w:pPr>
    </w:p>
    <w:p w14:paraId="785BEAD9" w14:textId="77777777" w:rsidR="003A3FCF" w:rsidRDefault="00260217">
      <w:pPr>
        <w:adjustRightInd w:val="0"/>
        <w:snapToGrid w:val="0"/>
        <w:spacing w:line="44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声    明</w:t>
      </w:r>
    </w:p>
    <w:p w14:paraId="794D7E6A" w14:textId="77777777" w:rsidR="003A3FCF" w:rsidRDefault="003A3FCF">
      <w:pPr>
        <w:adjustRightInd w:val="0"/>
        <w:snapToGrid w:val="0"/>
        <w:spacing w:line="440" w:lineRule="exact"/>
        <w:ind w:firstLine="440"/>
        <w:jc w:val="left"/>
        <w:rPr>
          <w:rFonts w:ascii="宋体" w:eastAsia="宋体" w:hAnsi="宋体" w:cs="宋体"/>
          <w:color w:val="000000" w:themeColor="text1"/>
          <w:sz w:val="24"/>
          <w:szCs w:val="24"/>
        </w:rPr>
      </w:pPr>
    </w:p>
    <w:p w14:paraId="2CF7A4D1" w14:textId="77777777" w:rsidR="003A3FCF" w:rsidRDefault="00260217">
      <w:pPr>
        <w:adjustRightInd w:val="0"/>
        <w:snapToGrid w:val="0"/>
        <w:spacing w:line="440" w:lineRule="exact"/>
        <w:ind w:firstLine="440"/>
        <w:jc w:val="left"/>
        <w:rPr>
          <w:rFonts w:ascii="宋体" w:eastAsia="宋体" w:hAnsi="宋体" w:cs="宋体"/>
          <w:b/>
          <w:bCs/>
          <w:color w:val="000000" w:themeColor="text1"/>
          <w:sz w:val="24"/>
          <w:szCs w:val="24"/>
        </w:rPr>
      </w:pPr>
      <w:r>
        <w:rPr>
          <w:rFonts w:ascii="宋体" w:eastAsia="宋体" w:hAnsi="宋体" w:cs="宋体" w:hint="eastAsia"/>
          <w:bCs/>
          <w:color w:val="000000" w:themeColor="text1"/>
          <w:sz w:val="24"/>
          <w:szCs w:val="24"/>
        </w:rPr>
        <w:t>我单位郑重声明：参加本次采购活动前3年内，我单位在经营活动中没有因违法经营受到刑事处罚或者责令停产停业、吊销许可证或者执照、较大数额罚款等行政处罚。</w:t>
      </w:r>
    </w:p>
    <w:p w14:paraId="337AA697" w14:textId="77777777" w:rsidR="003A3FCF" w:rsidRDefault="003A3FCF">
      <w:pPr>
        <w:adjustRightInd w:val="0"/>
        <w:snapToGrid w:val="0"/>
        <w:spacing w:line="440" w:lineRule="exact"/>
        <w:ind w:firstLine="440"/>
        <w:jc w:val="left"/>
        <w:rPr>
          <w:rFonts w:ascii="宋体" w:eastAsia="宋体" w:hAnsi="宋体" w:cs="宋体"/>
          <w:b/>
          <w:bCs/>
          <w:color w:val="000000" w:themeColor="text1"/>
          <w:sz w:val="24"/>
          <w:szCs w:val="24"/>
        </w:rPr>
      </w:pPr>
    </w:p>
    <w:p w14:paraId="0355BF55" w14:textId="77777777" w:rsidR="003A3FCF" w:rsidRDefault="003A3FCF">
      <w:pPr>
        <w:adjustRightInd w:val="0"/>
        <w:snapToGrid w:val="0"/>
        <w:spacing w:line="440" w:lineRule="exact"/>
        <w:ind w:firstLine="440"/>
        <w:jc w:val="left"/>
        <w:rPr>
          <w:rFonts w:ascii="宋体" w:eastAsia="宋体" w:hAnsi="宋体" w:cs="宋体"/>
          <w:b/>
          <w:bCs/>
          <w:color w:val="000000" w:themeColor="text1"/>
          <w:sz w:val="24"/>
          <w:szCs w:val="24"/>
        </w:rPr>
      </w:pPr>
    </w:p>
    <w:p w14:paraId="0B99D681" w14:textId="77777777" w:rsidR="003A3FCF" w:rsidRDefault="003A3FCF">
      <w:pPr>
        <w:adjustRightInd w:val="0"/>
        <w:snapToGrid w:val="0"/>
        <w:spacing w:line="440" w:lineRule="exact"/>
        <w:ind w:firstLine="440"/>
        <w:jc w:val="left"/>
        <w:rPr>
          <w:rFonts w:ascii="宋体" w:eastAsia="宋体" w:hAnsi="宋体" w:cs="宋体"/>
          <w:b/>
          <w:bCs/>
          <w:color w:val="000000" w:themeColor="text1"/>
          <w:sz w:val="24"/>
          <w:szCs w:val="24"/>
        </w:rPr>
      </w:pPr>
    </w:p>
    <w:p w14:paraId="27C6D64D" w14:textId="77777777" w:rsidR="003A3FCF" w:rsidRDefault="00260217">
      <w:pPr>
        <w:adjustRightInd w:val="0"/>
        <w:snapToGrid w:val="0"/>
        <w:spacing w:line="440" w:lineRule="exact"/>
        <w:ind w:firstLine="440"/>
        <w:jc w:val="left"/>
        <w:rPr>
          <w:rFonts w:ascii="宋体" w:eastAsia="宋体" w:hAnsi="宋体" w:cs="宋体"/>
          <w:b/>
          <w:bCs/>
          <w:color w:val="000000" w:themeColor="text1"/>
          <w:sz w:val="24"/>
          <w:szCs w:val="24"/>
        </w:rPr>
      </w:pPr>
      <w:r>
        <w:rPr>
          <w:rFonts w:ascii="宋体" w:eastAsia="宋体" w:hAnsi="宋体" w:cs="宋体" w:hint="eastAsia"/>
          <w:bCs/>
          <w:color w:val="000000" w:themeColor="text1"/>
          <w:sz w:val="24"/>
          <w:szCs w:val="24"/>
        </w:rPr>
        <w:t xml:space="preserve">                                单位名称（加盖公章）：</w:t>
      </w:r>
    </w:p>
    <w:p w14:paraId="12180DBC" w14:textId="77777777" w:rsidR="003A3FCF" w:rsidRDefault="00260217">
      <w:pPr>
        <w:adjustRightInd w:val="0"/>
        <w:snapToGrid w:val="0"/>
        <w:spacing w:line="440" w:lineRule="exact"/>
        <w:ind w:firstLine="440"/>
        <w:jc w:val="left"/>
        <w:rPr>
          <w:rFonts w:ascii="宋体" w:eastAsia="宋体" w:hAnsi="宋体" w:cs="宋体"/>
          <w:b/>
          <w:bCs/>
          <w:color w:val="000000" w:themeColor="text1"/>
          <w:sz w:val="24"/>
          <w:szCs w:val="24"/>
        </w:rPr>
      </w:pPr>
      <w:r>
        <w:rPr>
          <w:rFonts w:ascii="宋体" w:eastAsia="宋体" w:hAnsi="宋体" w:cs="宋体" w:hint="eastAsia"/>
          <w:bCs/>
          <w:color w:val="000000" w:themeColor="text1"/>
          <w:sz w:val="24"/>
          <w:szCs w:val="24"/>
        </w:rPr>
        <w:t xml:space="preserve"> </w:t>
      </w:r>
      <w:r>
        <w:rPr>
          <w:rFonts w:ascii="宋体" w:eastAsia="宋体" w:hAnsi="宋体" w:cs="宋体"/>
          <w:bCs/>
          <w:color w:val="000000" w:themeColor="text1"/>
          <w:sz w:val="24"/>
          <w:szCs w:val="24"/>
        </w:rPr>
        <w:t xml:space="preserve">                                     </w:t>
      </w:r>
      <w:r>
        <w:rPr>
          <w:rFonts w:ascii="宋体" w:eastAsia="宋体" w:hAnsi="宋体" w:cs="宋体" w:hint="eastAsia"/>
          <w:bCs/>
          <w:color w:val="000000" w:themeColor="text1"/>
          <w:sz w:val="24"/>
          <w:szCs w:val="24"/>
        </w:rPr>
        <w:t xml:space="preserve">年 </w:t>
      </w:r>
      <w:r>
        <w:rPr>
          <w:rFonts w:ascii="宋体" w:eastAsia="宋体" w:hAnsi="宋体" w:cs="宋体"/>
          <w:bCs/>
          <w:color w:val="000000" w:themeColor="text1"/>
          <w:sz w:val="24"/>
          <w:szCs w:val="24"/>
        </w:rPr>
        <w:t xml:space="preserve"> </w:t>
      </w:r>
      <w:r>
        <w:rPr>
          <w:rFonts w:ascii="宋体" w:eastAsia="宋体" w:hAnsi="宋体" w:cs="宋体" w:hint="eastAsia"/>
          <w:bCs/>
          <w:color w:val="000000" w:themeColor="text1"/>
          <w:sz w:val="24"/>
          <w:szCs w:val="24"/>
        </w:rPr>
        <w:t xml:space="preserve">月 </w:t>
      </w:r>
      <w:r>
        <w:rPr>
          <w:rFonts w:ascii="宋体" w:eastAsia="宋体" w:hAnsi="宋体" w:cs="宋体"/>
          <w:bCs/>
          <w:color w:val="000000" w:themeColor="text1"/>
          <w:sz w:val="24"/>
          <w:szCs w:val="24"/>
        </w:rPr>
        <w:t xml:space="preserve"> </w:t>
      </w:r>
      <w:r>
        <w:rPr>
          <w:rFonts w:ascii="宋体" w:eastAsia="宋体" w:hAnsi="宋体" w:cs="宋体" w:hint="eastAsia"/>
          <w:bCs/>
          <w:color w:val="000000" w:themeColor="text1"/>
          <w:sz w:val="24"/>
          <w:szCs w:val="24"/>
        </w:rPr>
        <w:t>日</w:t>
      </w:r>
    </w:p>
    <w:p w14:paraId="29FFCFD9" w14:textId="77777777" w:rsidR="003A3FCF" w:rsidRDefault="00260217">
      <w:pPr>
        <w:widowControl/>
        <w:jc w:val="left"/>
        <w:rPr>
          <w:rFonts w:ascii="宋体" w:eastAsia="宋体" w:hAnsi="宋体"/>
          <w:sz w:val="24"/>
          <w:szCs w:val="24"/>
        </w:rPr>
      </w:pPr>
      <w:r>
        <w:rPr>
          <w:rFonts w:ascii="宋体" w:eastAsia="宋体" w:hAnsi="宋体"/>
          <w:sz w:val="24"/>
          <w:szCs w:val="24"/>
        </w:rPr>
        <w:br w:type="page"/>
      </w:r>
    </w:p>
    <w:p w14:paraId="063EE8AB" w14:textId="77777777" w:rsidR="003A3FCF" w:rsidRDefault="00260217">
      <w:pPr>
        <w:jc w:val="center"/>
        <w:rPr>
          <w:rFonts w:ascii="宋体" w:eastAsia="宋体" w:hAnsi="宋体"/>
          <w:b/>
          <w:bCs/>
          <w:sz w:val="24"/>
          <w:szCs w:val="24"/>
        </w:rPr>
      </w:pPr>
      <w:bookmarkStart w:id="4" w:name="_Hlk212202200"/>
      <w:bookmarkEnd w:id="3"/>
      <w:r>
        <w:rPr>
          <w:rFonts w:ascii="宋体" w:eastAsia="宋体" w:hAnsi="宋体" w:hint="eastAsia"/>
          <w:b/>
          <w:bCs/>
          <w:sz w:val="24"/>
          <w:szCs w:val="24"/>
        </w:rPr>
        <w:lastRenderedPageBreak/>
        <w:t>具备履行合同所必需的设备和专业技术能力的书面声明</w:t>
      </w:r>
    </w:p>
    <w:p w14:paraId="36708E69" w14:textId="77777777" w:rsidR="003A3FCF" w:rsidRDefault="003A3FCF">
      <w:pPr>
        <w:rPr>
          <w:rFonts w:ascii="宋体" w:eastAsia="宋体" w:hAnsi="宋体"/>
          <w:sz w:val="24"/>
          <w:szCs w:val="24"/>
        </w:rPr>
      </w:pPr>
    </w:p>
    <w:p w14:paraId="17142505" w14:textId="77777777" w:rsidR="003A3FCF" w:rsidRDefault="003A3FCF">
      <w:pPr>
        <w:spacing w:line="440" w:lineRule="exact"/>
        <w:rPr>
          <w:rFonts w:ascii="宋体" w:eastAsia="宋体" w:hAnsi="宋体" w:cs="宋体"/>
          <w:bCs/>
          <w:color w:val="000000" w:themeColor="text1"/>
          <w:szCs w:val="21"/>
          <w:lang w:val="zh-CN"/>
        </w:rPr>
      </w:pPr>
    </w:p>
    <w:p w14:paraId="7ADCE03E" w14:textId="77777777" w:rsidR="003A3FCF" w:rsidRDefault="00260217">
      <w:pPr>
        <w:adjustRightInd w:val="0"/>
        <w:snapToGrid w:val="0"/>
        <w:spacing w:line="440" w:lineRule="exact"/>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声    明</w:t>
      </w:r>
    </w:p>
    <w:p w14:paraId="0693A9E8" w14:textId="77777777" w:rsidR="003A3FCF" w:rsidRDefault="003A3FCF">
      <w:pPr>
        <w:adjustRightInd w:val="0"/>
        <w:snapToGrid w:val="0"/>
        <w:spacing w:line="440" w:lineRule="exact"/>
        <w:ind w:firstLine="440"/>
        <w:jc w:val="left"/>
        <w:rPr>
          <w:rFonts w:ascii="宋体" w:eastAsia="宋体" w:hAnsi="宋体" w:cs="宋体"/>
          <w:color w:val="000000" w:themeColor="text1"/>
          <w:szCs w:val="21"/>
        </w:rPr>
      </w:pPr>
    </w:p>
    <w:p w14:paraId="69E9D4AA" w14:textId="77777777" w:rsidR="003A3FCF" w:rsidRDefault="003A3FCF">
      <w:pPr>
        <w:adjustRightInd w:val="0"/>
        <w:snapToGrid w:val="0"/>
        <w:spacing w:line="440" w:lineRule="exact"/>
        <w:ind w:firstLine="440"/>
        <w:jc w:val="left"/>
        <w:rPr>
          <w:rFonts w:ascii="宋体" w:eastAsia="宋体" w:hAnsi="宋体" w:cs="宋体"/>
          <w:color w:val="000000" w:themeColor="text1"/>
          <w:szCs w:val="21"/>
        </w:rPr>
      </w:pPr>
    </w:p>
    <w:p w14:paraId="4A905E1E" w14:textId="77777777" w:rsidR="003A3FCF" w:rsidRDefault="00260217">
      <w:pPr>
        <w:adjustRightInd w:val="0"/>
        <w:snapToGrid w:val="0"/>
        <w:spacing w:line="440" w:lineRule="exact"/>
        <w:jc w:val="left"/>
        <w:rPr>
          <w:rFonts w:ascii="宋体" w:eastAsia="宋体" w:hAnsi="宋体" w:cs="宋体"/>
          <w:b/>
          <w:bCs/>
          <w:color w:val="000000" w:themeColor="text1"/>
          <w:sz w:val="24"/>
          <w:szCs w:val="24"/>
        </w:rPr>
      </w:pPr>
      <w:r>
        <w:rPr>
          <w:rFonts w:ascii="宋体" w:eastAsia="宋体" w:hAnsi="宋体" w:cs="宋体" w:hint="eastAsia"/>
          <w:bCs/>
          <w:color w:val="000000" w:themeColor="text1"/>
          <w:sz w:val="24"/>
          <w:szCs w:val="24"/>
        </w:rPr>
        <w:t>我单位郑重声明：</w:t>
      </w:r>
    </w:p>
    <w:p w14:paraId="1F776F01" w14:textId="77777777" w:rsidR="003A3FCF" w:rsidRDefault="00260217">
      <w:pPr>
        <w:adjustRightInd w:val="0"/>
        <w:snapToGrid w:val="0"/>
        <w:spacing w:line="440" w:lineRule="exact"/>
        <w:ind w:firstLine="440"/>
        <w:jc w:val="left"/>
        <w:rPr>
          <w:rFonts w:ascii="宋体" w:eastAsia="宋体" w:hAnsi="宋体" w:cs="宋体"/>
          <w:b/>
          <w:bCs/>
          <w:color w:val="000000" w:themeColor="text1"/>
          <w:sz w:val="24"/>
          <w:szCs w:val="24"/>
        </w:rPr>
      </w:pPr>
      <w:r>
        <w:rPr>
          <w:rFonts w:ascii="宋体" w:eastAsia="宋体" w:hAnsi="宋体" w:cs="宋体" w:hint="eastAsia"/>
          <w:bCs/>
          <w:color w:val="000000" w:themeColor="text1"/>
          <w:sz w:val="24"/>
          <w:szCs w:val="24"/>
        </w:rPr>
        <w:t>我单位具备履行本项采购合同所必需的设备和专业技术能力。</w:t>
      </w:r>
    </w:p>
    <w:p w14:paraId="43EA457E" w14:textId="77777777" w:rsidR="003A3FCF" w:rsidRDefault="003A3FCF">
      <w:pPr>
        <w:adjustRightInd w:val="0"/>
        <w:snapToGrid w:val="0"/>
        <w:spacing w:line="440" w:lineRule="exact"/>
        <w:ind w:firstLine="440"/>
        <w:jc w:val="left"/>
        <w:rPr>
          <w:rFonts w:ascii="宋体" w:eastAsia="宋体" w:hAnsi="宋体" w:cs="宋体"/>
          <w:b/>
          <w:bCs/>
          <w:color w:val="000000" w:themeColor="text1"/>
          <w:sz w:val="24"/>
          <w:szCs w:val="24"/>
        </w:rPr>
      </w:pPr>
    </w:p>
    <w:p w14:paraId="0D78BB3C" w14:textId="77777777" w:rsidR="003A3FCF" w:rsidRDefault="003A3FCF">
      <w:pPr>
        <w:adjustRightInd w:val="0"/>
        <w:snapToGrid w:val="0"/>
        <w:spacing w:line="440" w:lineRule="exact"/>
        <w:ind w:firstLine="440"/>
        <w:jc w:val="left"/>
        <w:rPr>
          <w:rFonts w:ascii="宋体" w:eastAsia="宋体" w:hAnsi="宋体" w:cs="宋体"/>
          <w:b/>
          <w:bCs/>
          <w:color w:val="000000" w:themeColor="text1"/>
          <w:sz w:val="24"/>
          <w:szCs w:val="24"/>
        </w:rPr>
      </w:pPr>
    </w:p>
    <w:p w14:paraId="6BB392B5" w14:textId="77777777" w:rsidR="003A3FCF" w:rsidRDefault="003A3FCF">
      <w:pPr>
        <w:adjustRightInd w:val="0"/>
        <w:snapToGrid w:val="0"/>
        <w:spacing w:line="440" w:lineRule="exact"/>
        <w:ind w:firstLine="440"/>
        <w:jc w:val="left"/>
        <w:rPr>
          <w:rFonts w:ascii="宋体" w:eastAsia="宋体" w:hAnsi="宋体" w:cs="宋体"/>
          <w:b/>
          <w:bCs/>
          <w:color w:val="000000" w:themeColor="text1"/>
          <w:sz w:val="24"/>
          <w:szCs w:val="24"/>
        </w:rPr>
      </w:pPr>
    </w:p>
    <w:p w14:paraId="63102682" w14:textId="77777777" w:rsidR="003A3FCF" w:rsidRDefault="00260217">
      <w:pPr>
        <w:adjustRightInd w:val="0"/>
        <w:snapToGrid w:val="0"/>
        <w:spacing w:line="440" w:lineRule="exact"/>
        <w:ind w:firstLine="440"/>
        <w:jc w:val="left"/>
        <w:rPr>
          <w:rFonts w:ascii="宋体" w:eastAsia="宋体" w:hAnsi="宋体" w:cs="宋体"/>
          <w:b/>
          <w:bCs/>
          <w:color w:val="000000" w:themeColor="text1"/>
          <w:sz w:val="24"/>
          <w:szCs w:val="24"/>
        </w:rPr>
      </w:pPr>
      <w:r>
        <w:rPr>
          <w:rFonts w:ascii="宋体" w:eastAsia="宋体" w:hAnsi="宋体" w:cs="宋体" w:hint="eastAsia"/>
          <w:bCs/>
          <w:color w:val="000000" w:themeColor="text1"/>
          <w:sz w:val="24"/>
          <w:szCs w:val="24"/>
        </w:rPr>
        <w:t xml:space="preserve">                               单位名称（加盖公章）：</w:t>
      </w:r>
    </w:p>
    <w:p w14:paraId="7DA233B2" w14:textId="77777777" w:rsidR="003A3FCF" w:rsidRDefault="00260217">
      <w:pPr>
        <w:adjustRightInd w:val="0"/>
        <w:snapToGrid w:val="0"/>
        <w:spacing w:line="440" w:lineRule="exact"/>
        <w:ind w:firstLine="440"/>
        <w:jc w:val="left"/>
        <w:rPr>
          <w:rFonts w:ascii="宋体" w:eastAsia="宋体" w:hAnsi="宋体" w:cs="宋体"/>
          <w:b/>
          <w:bCs/>
          <w:color w:val="000000" w:themeColor="text1"/>
          <w:sz w:val="24"/>
          <w:szCs w:val="24"/>
        </w:rPr>
      </w:pPr>
      <w:r>
        <w:rPr>
          <w:rFonts w:ascii="宋体" w:eastAsia="宋体" w:hAnsi="宋体" w:cs="宋体" w:hint="eastAsia"/>
          <w:bCs/>
          <w:color w:val="000000" w:themeColor="text1"/>
          <w:sz w:val="24"/>
          <w:szCs w:val="24"/>
        </w:rPr>
        <w:t xml:space="preserve">                                   年  月  日</w:t>
      </w:r>
    </w:p>
    <w:bookmarkEnd w:id="4"/>
    <w:p w14:paraId="3436CE7D" w14:textId="77777777" w:rsidR="003A3FCF" w:rsidRDefault="003A3FCF">
      <w:pPr>
        <w:widowControl/>
        <w:jc w:val="left"/>
        <w:rPr>
          <w:rFonts w:ascii="宋体" w:eastAsia="宋体" w:hAnsi="宋体"/>
          <w:sz w:val="24"/>
          <w:szCs w:val="24"/>
        </w:rPr>
      </w:pPr>
    </w:p>
    <w:p w14:paraId="38C53D6E" w14:textId="77777777" w:rsidR="003A3FCF" w:rsidRDefault="00260217">
      <w:pPr>
        <w:widowControl/>
        <w:jc w:val="left"/>
        <w:rPr>
          <w:rFonts w:ascii="宋体" w:eastAsia="宋体" w:hAnsi="宋体"/>
          <w:b/>
          <w:sz w:val="24"/>
          <w:szCs w:val="24"/>
        </w:rPr>
      </w:pPr>
      <w:r>
        <w:rPr>
          <w:rFonts w:ascii="宋体" w:eastAsia="宋体" w:hAnsi="宋体" w:hint="eastAsia"/>
          <w:sz w:val="24"/>
          <w:szCs w:val="24"/>
        </w:rPr>
        <w:br w:type="page"/>
      </w:r>
      <w:r>
        <w:rPr>
          <w:rFonts w:ascii="宋体" w:eastAsia="宋体" w:hAnsi="宋体" w:hint="eastAsia"/>
          <w:b/>
          <w:sz w:val="24"/>
          <w:szCs w:val="24"/>
        </w:rPr>
        <w:lastRenderedPageBreak/>
        <w:t>（</w:t>
      </w:r>
      <w:r>
        <w:rPr>
          <w:rFonts w:ascii="宋体" w:eastAsia="宋体" w:hAnsi="宋体"/>
          <w:b/>
          <w:sz w:val="24"/>
          <w:szCs w:val="24"/>
        </w:rPr>
        <w:t>2</w:t>
      </w:r>
      <w:r>
        <w:rPr>
          <w:rFonts w:ascii="宋体" w:eastAsia="宋体" w:hAnsi="宋体" w:hint="eastAsia"/>
          <w:b/>
          <w:sz w:val="24"/>
          <w:szCs w:val="24"/>
        </w:rPr>
        <w:t>）谈判响应单位情况表</w:t>
      </w:r>
    </w:p>
    <w:p w14:paraId="01D2804D"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 xml:space="preserve"> </w:t>
      </w:r>
    </w:p>
    <w:p w14:paraId="0390CD90" w14:textId="77777777" w:rsidR="003A3FCF" w:rsidRDefault="00260217">
      <w:pPr>
        <w:widowControl/>
        <w:jc w:val="center"/>
        <w:rPr>
          <w:rFonts w:ascii="宋体" w:eastAsia="宋体" w:hAnsi="宋体"/>
          <w:b/>
          <w:bCs/>
          <w:sz w:val="24"/>
          <w:szCs w:val="24"/>
        </w:rPr>
      </w:pPr>
      <w:r>
        <w:rPr>
          <w:rFonts w:ascii="宋体" w:eastAsia="宋体" w:hAnsi="宋体" w:hint="eastAsia"/>
          <w:b/>
          <w:bCs/>
          <w:sz w:val="24"/>
          <w:szCs w:val="24"/>
        </w:rPr>
        <w:t>谈判响应单位情况表</w:t>
      </w:r>
    </w:p>
    <w:p w14:paraId="652ABAA5" w14:textId="77777777" w:rsidR="003A3FCF" w:rsidRDefault="00260217">
      <w:pPr>
        <w:widowControl/>
        <w:jc w:val="left"/>
        <w:rPr>
          <w:rFonts w:ascii="宋体" w:eastAsia="宋体" w:hAnsi="宋体"/>
          <w:b/>
          <w:bCs/>
          <w:sz w:val="24"/>
          <w:szCs w:val="24"/>
        </w:rPr>
      </w:pPr>
      <w:r>
        <w:rPr>
          <w:rFonts w:ascii="宋体" w:eastAsia="宋体" w:hAnsi="宋体" w:hint="eastAsia"/>
          <w:b/>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795"/>
        <w:gridCol w:w="1307"/>
        <w:gridCol w:w="1840"/>
        <w:gridCol w:w="1107"/>
      </w:tblGrid>
      <w:tr w:rsidR="003A3FCF" w14:paraId="2EE0E6F8"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34738A7"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法定代表人</w:t>
            </w:r>
          </w:p>
        </w:tc>
        <w:tc>
          <w:tcPr>
            <w:tcW w:w="1082" w:type="pct"/>
            <w:tcBorders>
              <w:top w:val="single" w:sz="4" w:space="0" w:color="auto"/>
              <w:left w:val="single" w:sz="4" w:space="0" w:color="auto"/>
              <w:bottom w:val="single" w:sz="4" w:space="0" w:color="auto"/>
              <w:right w:val="single" w:sz="4" w:space="0" w:color="auto"/>
            </w:tcBorders>
            <w:vAlign w:val="center"/>
          </w:tcPr>
          <w:p w14:paraId="4E553EBA" w14:textId="77777777" w:rsidR="003A3FCF" w:rsidRDefault="003A3FCF">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14:paraId="37543A2A"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成立日期</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54839DF" w14:textId="77777777" w:rsidR="003A3FCF" w:rsidRDefault="003A3FCF">
            <w:pPr>
              <w:widowControl/>
              <w:jc w:val="left"/>
              <w:rPr>
                <w:rFonts w:ascii="宋体" w:eastAsia="宋体" w:hAnsi="宋体"/>
                <w:sz w:val="24"/>
                <w:szCs w:val="24"/>
              </w:rPr>
            </w:pPr>
          </w:p>
        </w:tc>
      </w:tr>
      <w:tr w:rsidR="003A3FCF" w14:paraId="62A17F7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5099276"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企业地址</w:t>
            </w:r>
          </w:p>
        </w:tc>
        <w:tc>
          <w:tcPr>
            <w:tcW w:w="1082" w:type="pct"/>
            <w:tcBorders>
              <w:top w:val="single" w:sz="4" w:space="0" w:color="auto"/>
              <w:left w:val="single" w:sz="4" w:space="0" w:color="auto"/>
              <w:bottom w:val="single" w:sz="4" w:space="0" w:color="auto"/>
              <w:right w:val="single" w:sz="4" w:space="0" w:color="auto"/>
            </w:tcBorders>
            <w:vAlign w:val="center"/>
          </w:tcPr>
          <w:p w14:paraId="5B446E97" w14:textId="77777777" w:rsidR="003A3FCF" w:rsidRDefault="003A3FCF">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14:paraId="6B5379C2"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注册资本</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C72FEAF"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万元</w:t>
            </w:r>
          </w:p>
        </w:tc>
      </w:tr>
      <w:tr w:rsidR="003A3FCF" w14:paraId="75425B9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8A4478E"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经营范围</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015A036F" w14:textId="77777777" w:rsidR="003A3FCF" w:rsidRDefault="003A3FCF">
            <w:pPr>
              <w:widowControl/>
              <w:jc w:val="left"/>
              <w:rPr>
                <w:rFonts w:ascii="宋体" w:eastAsia="宋体" w:hAnsi="宋体"/>
                <w:sz w:val="24"/>
                <w:szCs w:val="24"/>
              </w:rPr>
            </w:pPr>
          </w:p>
        </w:tc>
      </w:tr>
      <w:tr w:rsidR="003A3FCF" w14:paraId="241F5D89"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DBFA3E5"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职工人数</w:t>
            </w:r>
          </w:p>
        </w:tc>
        <w:tc>
          <w:tcPr>
            <w:tcW w:w="1082" w:type="pct"/>
            <w:tcBorders>
              <w:top w:val="single" w:sz="4" w:space="0" w:color="auto"/>
              <w:left w:val="single" w:sz="4" w:space="0" w:color="auto"/>
              <w:bottom w:val="single" w:sz="4" w:space="0" w:color="auto"/>
              <w:right w:val="single" w:sz="4" w:space="0" w:color="auto"/>
            </w:tcBorders>
            <w:vAlign w:val="center"/>
          </w:tcPr>
          <w:p w14:paraId="0BFF3B85" w14:textId="77777777" w:rsidR="003A3FCF" w:rsidRDefault="003A3FCF">
            <w:pPr>
              <w:widowControl/>
              <w:jc w:val="left"/>
              <w:rPr>
                <w:rFonts w:ascii="宋体" w:eastAsia="宋体" w:hAnsi="宋体"/>
                <w:sz w:val="24"/>
                <w:szCs w:val="24"/>
              </w:rPr>
            </w:pPr>
          </w:p>
        </w:tc>
        <w:tc>
          <w:tcPr>
            <w:tcW w:w="1897" w:type="pct"/>
            <w:gridSpan w:val="2"/>
            <w:tcBorders>
              <w:top w:val="single" w:sz="4" w:space="0" w:color="auto"/>
              <w:left w:val="single" w:sz="4" w:space="0" w:color="auto"/>
              <w:bottom w:val="single" w:sz="4" w:space="0" w:color="auto"/>
              <w:right w:val="single" w:sz="4" w:space="0" w:color="auto"/>
            </w:tcBorders>
            <w:vAlign w:val="center"/>
          </w:tcPr>
          <w:p w14:paraId="599B210D"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其中：有中高级以上职称的人数</w:t>
            </w:r>
          </w:p>
        </w:tc>
        <w:tc>
          <w:tcPr>
            <w:tcW w:w="667" w:type="pct"/>
            <w:tcBorders>
              <w:top w:val="single" w:sz="4" w:space="0" w:color="auto"/>
              <w:left w:val="single" w:sz="4" w:space="0" w:color="auto"/>
              <w:bottom w:val="single" w:sz="4" w:space="0" w:color="auto"/>
              <w:right w:val="single" w:sz="4" w:space="0" w:color="auto"/>
            </w:tcBorders>
            <w:vAlign w:val="center"/>
          </w:tcPr>
          <w:p w14:paraId="2F4FD15B" w14:textId="77777777" w:rsidR="003A3FCF" w:rsidRDefault="003A3FCF">
            <w:pPr>
              <w:widowControl/>
              <w:jc w:val="left"/>
              <w:rPr>
                <w:rFonts w:ascii="宋体" w:eastAsia="宋体" w:hAnsi="宋体"/>
                <w:sz w:val="24"/>
                <w:szCs w:val="24"/>
              </w:rPr>
            </w:pPr>
          </w:p>
        </w:tc>
      </w:tr>
      <w:tr w:rsidR="003A3FCF" w14:paraId="16A0C76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2542390"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资产总计</w:t>
            </w:r>
          </w:p>
        </w:tc>
        <w:tc>
          <w:tcPr>
            <w:tcW w:w="1082" w:type="pct"/>
            <w:tcBorders>
              <w:top w:val="single" w:sz="4" w:space="0" w:color="auto"/>
              <w:left w:val="single" w:sz="4" w:space="0" w:color="auto"/>
              <w:bottom w:val="single" w:sz="4" w:space="0" w:color="auto"/>
              <w:right w:val="single" w:sz="4" w:space="0" w:color="auto"/>
            </w:tcBorders>
            <w:vAlign w:val="center"/>
          </w:tcPr>
          <w:p w14:paraId="50E54080"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tcPr>
          <w:p w14:paraId="05E84BA4"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净资产</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BAA7D96"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 xml:space="preserve">                    万元</w:t>
            </w:r>
          </w:p>
        </w:tc>
      </w:tr>
      <w:tr w:rsidR="003A3FCF" w14:paraId="0582AE2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0D6639"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股东权益</w:t>
            </w:r>
          </w:p>
        </w:tc>
        <w:tc>
          <w:tcPr>
            <w:tcW w:w="1082" w:type="pct"/>
            <w:tcBorders>
              <w:top w:val="single" w:sz="4" w:space="0" w:color="auto"/>
              <w:left w:val="single" w:sz="4" w:space="0" w:color="auto"/>
              <w:bottom w:val="single" w:sz="4" w:space="0" w:color="auto"/>
              <w:right w:val="single" w:sz="4" w:space="0" w:color="auto"/>
            </w:tcBorders>
            <w:vAlign w:val="center"/>
          </w:tcPr>
          <w:p w14:paraId="6A1762F5"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tcPr>
          <w:p w14:paraId="1E3C516F"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销售收入</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0B0CCF8B"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2024年              万元</w:t>
            </w:r>
          </w:p>
        </w:tc>
      </w:tr>
      <w:tr w:rsidR="003A3FCF" w14:paraId="6C5904BC"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1602A3F"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实现利润</w:t>
            </w:r>
          </w:p>
        </w:tc>
        <w:tc>
          <w:tcPr>
            <w:tcW w:w="1082" w:type="pct"/>
            <w:tcBorders>
              <w:top w:val="single" w:sz="4" w:space="0" w:color="auto"/>
              <w:left w:val="single" w:sz="4" w:space="0" w:color="auto"/>
              <w:bottom w:val="single" w:sz="4" w:space="0" w:color="auto"/>
              <w:right w:val="single" w:sz="4" w:space="0" w:color="auto"/>
            </w:tcBorders>
            <w:vAlign w:val="center"/>
          </w:tcPr>
          <w:p w14:paraId="61417413"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2024年   万元</w:t>
            </w:r>
          </w:p>
        </w:tc>
        <w:tc>
          <w:tcPr>
            <w:tcW w:w="788" w:type="pct"/>
            <w:tcBorders>
              <w:top w:val="single" w:sz="4" w:space="0" w:color="auto"/>
              <w:left w:val="single" w:sz="4" w:space="0" w:color="auto"/>
              <w:bottom w:val="single" w:sz="4" w:space="0" w:color="auto"/>
              <w:right w:val="single" w:sz="4" w:space="0" w:color="auto"/>
            </w:tcBorders>
            <w:vAlign w:val="center"/>
          </w:tcPr>
          <w:p w14:paraId="270ED7CB" w14:textId="77777777" w:rsidR="003A3FCF" w:rsidRDefault="003A3FCF">
            <w:pPr>
              <w:widowControl/>
              <w:jc w:val="left"/>
              <w:rPr>
                <w:rFonts w:ascii="宋体" w:eastAsia="宋体" w:hAnsi="宋体"/>
                <w:sz w:val="24"/>
                <w:szCs w:val="24"/>
              </w:rPr>
            </w:pP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F795258" w14:textId="77777777" w:rsidR="003A3FCF" w:rsidRDefault="003A3FCF">
            <w:pPr>
              <w:widowControl/>
              <w:jc w:val="left"/>
              <w:rPr>
                <w:rFonts w:ascii="宋体" w:eastAsia="宋体" w:hAnsi="宋体"/>
                <w:sz w:val="24"/>
                <w:szCs w:val="24"/>
              </w:rPr>
            </w:pPr>
          </w:p>
        </w:tc>
      </w:tr>
      <w:tr w:rsidR="003A3FCF" w14:paraId="65B1E3B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2E17896C"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营业面积（含厂房面积）</w:t>
            </w:r>
          </w:p>
        </w:tc>
        <w:tc>
          <w:tcPr>
            <w:tcW w:w="1082" w:type="pct"/>
            <w:tcBorders>
              <w:top w:val="single" w:sz="4" w:space="0" w:color="auto"/>
              <w:left w:val="single" w:sz="4" w:space="0" w:color="auto"/>
              <w:bottom w:val="single" w:sz="4" w:space="0" w:color="auto"/>
              <w:right w:val="single" w:sz="4" w:space="0" w:color="auto"/>
            </w:tcBorders>
            <w:vAlign w:val="center"/>
          </w:tcPr>
          <w:p w14:paraId="57FFC814"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 xml:space="preserve">        平方米</w:t>
            </w:r>
          </w:p>
        </w:tc>
        <w:tc>
          <w:tcPr>
            <w:tcW w:w="788" w:type="pct"/>
            <w:tcBorders>
              <w:top w:val="single" w:sz="4" w:space="0" w:color="auto"/>
              <w:left w:val="single" w:sz="4" w:space="0" w:color="auto"/>
              <w:bottom w:val="single" w:sz="4" w:space="0" w:color="auto"/>
              <w:right w:val="single" w:sz="4" w:space="0" w:color="auto"/>
            </w:tcBorders>
            <w:vAlign w:val="center"/>
          </w:tcPr>
          <w:p w14:paraId="0AAB8AED"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其中：</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1FD4989"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自有面积           平方米</w:t>
            </w:r>
          </w:p>
          <w:p w14:paraId="1CFB09C1"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承租面积           平方米</w:t>
            </w:r>
          </w:p>
        </w:tc>
      </w:tr>
      <w:tr w:rsidR="003A3FCF" w14:paraId="221DE831"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478C814"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单位简历及内设机构情况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8A08BBE" w14:textId="77777777" w:rsidR="003A3FCF" w:rsidRDefault="003A3FCF">
            <w:pPr>
              <w:widowControl/>
              <w:jc w:val="left"/>
              <w:rPr>
                <w:rFonts w:ascii="宋体" w:eastAsia="宋体" w:hAnsi="宋体"/>
                <w:sz w:val="24"/>
                <w:szCs w:val="24"/>
              </w:rPr>
            </w:pPr>
          </w:p>
        </w:tc>
      </w:tr>
      <w:tr w:rsidR="003A3FCF" w14:paraId="78B3596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061766A"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单位优势及特长</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608BFCF" w14:textId="77777777" w:rsidR="003A3FCF" w:rsidRDefault="003A3FCF">
            <w:pPr>
              <w:widowControl/>
              <w:jc w:val="left"/>
              <w:rPr>
                <w:rFonts w:ascii="宋体" w:eastAsia="宋体" w:hAnsi="宋体"/>
                <w:sz w:val="24"/>
                <w:szCs w:val="24"/>
              </w:rPr>
            </w:pPr>
          </w:p>
        </w:tc>
      </w:tr>
      <w:tr w:rsidR="003A3FCF" w14:paraId="288AD4CD"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137A22F5"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近三年来完成或正在履行的重大合同情况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4F9BD6C3" w14:textId="77777777" w:rsidR="003A3FCF" w:rsidRDefault="003A3FCF">
            <w:pPr>
              <w:widowControl/>
              <w:jc w:val="left"/>
              <w:rPr>
                <w:rFonts w:ascii="宋体" w:eastAsia="宋体" w:hAnsi="宋体"/>
                <w:sz w:val="24"/>
                <w:szCs w:val="24"/>
              </w:rPr>
            </w:pPr>
          </w:p>
        </w:tc>
      </w:tr>
      <w:tr w:rsidR="003A3FCF" w14:paraId="70BA7A26"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1128DC4"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最近3年内在经营过程中受到何种奖励或处分（包括稽查情况和结果）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FD59B7A" w14:textId="77777777" w:rsidR="003A3FCF" w:rsidRDefault="003A3FCF">
            <w:pPr>
              <w:widowControl/>
              <w:jc w:val="left"/>
              <w:rPr>
                <w:rFonts w:ascii="宋体" w:eastAsia="宋体" w:hAnsi="宋体"/>
                <w:sz w:val="24"/>
                <w:szCs w:val="24"/>
              </w:rPr>
            </w:pPr>
          </w:p>
        </w:tc>
      </w:tr>
      <w:tr w:rsidR="003A3FCF" w14:paraId="5D135B7E"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CECF41F"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最近3年内有无因售假、售劣或是其他原因被消费者投诉或起诉的情况及说明（包括解决方式和结果）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95E2DE3" w14:textId="77777777" w:rsidR="003A3FCF" w:rsidRDefault="003A3FCF">
            <w:pPr>
              <w:widowControl/>
              <w:jc w:val="left"/>
              <w:rPr>
                <w:rFonts w:ascii="宋体" w:eastAsia="宋体" w:hAnsi="宋体"/>
                <w:sz w:val="24"/>
                <w:szCs w:val="24"/>
              </w:rPr>
            </w:pPr>
          </w:p>
        </w:tc>
      </w:tr>
      <w:tr w:rsidR="003A3FCF" w14:paraId="2107921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4AA9DE8B"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最近3年内主要负责人有无因经济犯罪被司法机关追究的情况及说明</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71CB584E" w14:textId="77777777" w:rsidR="003A3FCF" w:rsidRDefault="003A3FCF">
            <w:pPr>
              <w:widowControl/>
              <w:jc w:val="left"/>
              <w:rPr>
                <w:rFonts w:ascii="宋体" w:eastAsia="宋体" w:hAnsi="宋体"/>
                <w:sz w:val="24"/>
                <w:szCs w:val="24"/>
              </w:rPr>
            </w:pPr>
          </w:p>
        </w:tc>
      </w:tr>
      <w:tr w:rsidR="003A3FCF" w14:paraId="6995C35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A7B2EAE"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获得技术认证的工程师及简介</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22BA8BE6" w14:textId="77777777" w:rsidR="003A3FCF" w:rsidRDefault="003A3FCF">
            <w:pPr>
              <w:widowControl/>
              <w:jc w:val="left"/>
              <w:rPr>
                <w:rFonts w:ascii="宋体" w:eastAsia="宋体" w:hAnsi="宋体"/>
                <w:sz w:val="24"/>
                <w:szCs w:val="24"/>
              </w:rPr>
            </w:pPr>
          </w:p>
        </w:tc>
      </w:tr>
      <w:tr w:rsidR="003A3FCF" w14:paraId="3249B24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745ADE" w14:textId="77777777" w:rsidR="003A3FCF" w:rsidRDefault="00260217">
            <w:pPr>
              <w:widowControl/>
              <w:jc w:val="left"/>
              <w:rPr>
                <w:rFonts w:ascii="宋体" w:eastAsia="宋体" w:hAnsi="宋体"/>
                <w:sz w:val="24"/>
                <w:szCs w:val="24"/>
              </w:rPr>
            </w:pPr>
            <w:r>
              <w:rPr>
                <w:rFonts w:ascii="宋体" w:eastAsia="宋体" w:hAnsi="宋体" w:hint="eastAsia"/>
                <w:sz w:val="24"/>
                <w:szCs w:val="24"/>
              </w:rPr>
              <w:t>其他需要说明的情况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7CEC433" w14:textId="77777777" w:rsidR="003A3FCF" w:rsidRDefault="003A3FCF">
            <w:pPr>
              <w:widowControl/>
              <w:jc w:val="left"/>
              <w:rPr>
                <w:rFonts w:ascii="宋体" w:eastAsia="宋体" w:hAnsi="宋体"/>
                <w:sz w:val="24"/>
                <w:szCs w:val="24"/>
              </w:rPr>
            </w:pPr>
          </w:p>
        </w:tc>
      </w:tr>
    </w:tbl>
    <w:p w14:paraId="0D9634BF" w14:textId="77777777" w:rsidR="003A3FCF" w:rsidRDefault="00260217">
      <w:pPr>
        <w:widowControl/>
        <w:jc w:val="left"/>
        <w:rPr>
          <w:rFonts w:eastAsia="宋体" w:hAnsi="宋体"/>
          <w:szCs w:val="24"/>
        </w:rPr>
      </w:pPr>
      <w:r>
        <w:rPr>
          <w:rFonts w:ascii="宋体" w:eastAsia="宋体" w:hAnsi="宋体" w:hint="eastAsia"/>
          <w:sz w:val="24"/>
          <w:szCs w:val="24"/>
        </w:rPr>
        <w:br w:type="page"/>
      </w:r>
    </w:p>
    <w:p w14:paraId="43917FFB" w14:textId="77777777" w:rsidR="003A3FCF" w:rsidRDefault="00260217">
      <w:pPr>
        <w:widowControl/>
        <w:jc w:val="center"/>
        <w:rPr>
          <w:rFonts w:eastAsia="宋体" w:hAnsi="宋体"/>
          <w:szCs w:val="24"/>
        </w:rPr>
      </w:pPr>
      <w:r>
        <w:rPr>
          <w:rFonts w:ascii="宋体" w:eastAsia="宋体" w:hAnsi="宋体" w:hint="eastAsia"/>
          <w:b/>
          <w:sz w:val="32"/>
          <w:szCs w:val="32"/>
        </w:rPr>
        <w:lastRenderedPageBreak/>
        <w:t>第四章 采购内容</w:t>
      </w:r>
    </w:p>
    <w:p w14:paraId="5E5AD186" w14:textId="53427AAD" w:rsidR="003A3FCF" w:rsidRDefault="00260217">
      <w:pPr>
        <w:widowControl/>
        <w:jc w:val="left"/>
        <w:rPr>
          <w:rFonts w:eastAsia="宋体" w:hAnsi="宋体"/>
          <w:szCs w:val="24"/>
        </w:rPr>
      </w:pPr>
      <w:r>
        <w:rPr>
          <w:rFonts w:eastAsia="宋体" w:hAnsi="宋体" w:hint="eastAsia"/>
          <w:szCs w:val="24"/>
        </w:rPr>
        <w:t>一、采购编号：</w:t>
      </w:r>
      <w:r w:rsidR="00CE55D9">
        <w:rPr>
          <w:rFonts w:eastAsia="宋体" w:hAnsi="宋体"/>
          <w:szCs w:val="24"/>
        </w:rPr>
        <w:t>SCU2025-38</w:t>
      </w:r>
    </w:p>
    <w:p w14:paraId="5D24FB23" w14:textId="529DE193" w:rsidR="003A3FCF" w:rsidRDefault="00260217">
      <w:pPr>
        <w:widowControl/>
        <w:jc w:val="left"/>
        <w:rPr>
          <w:rFonts w:eastAsia="宋体" w:hAnsi="宋体"/>
          <w:szCs w:val="24"/>
        </w:rPr>
      </w:pPr>
      <w:r>
        <w:rPr>
          <w:rFonts w:eastAsia="宋体" w:hAnsi="宋体" w:hint="eastAsia"/>
          <w:szCs w:val="24"/>
        </w:rPr>
        <w:t>二、项目名称：</w:t>
      </w:r>
      <w:r>
        <w:rPr>
          <w:rFonts w:eastAsia="宋体" w:hAnsi="宋体" w:hint="eastAsia"/>
          <w:szCs w:val="24"/>
        </w:rPr>
        <w:t xml:space="preserve"> </w:t>
      </w:r>
      <w:r w:rsidR="00F5124F">
        <w:rPr>
          <w:rFonts w:eastAsia="宋体" w:hAnsi="宋体" w:hint="eastAsia"/>
          <w:szCs w:val="24"/>
        </w:rPr>
        <w:t>苏州城市学院康养移位机及力控机械臂采购项目</w:t>
      </w:r>
    </w:p>
    <w:p w14:paraId="6EC35869" w14:textId="783DB3D0" w:rsidR="003A3FCF" w:rsidRDefault="00260217">
      <w:pPr>
        <w:widowControl/>
        <w:jc w:val="left"/>
        <w:rPr>
          <w:rFonts w:eastAsia="宋体" w:hAnsi="宋体"/>
          <w:szCs w:val="24"/>
        </w:rPr>
      </w:pPr>
      <w:r>
        <w:rPr>
          <w:rFonts w:eastAsia="宋体" w:hAnsi="宋体" w:hint="eastAsia"/>
          <w:szCs w:val="24"/>
        </w:rPr>
        <w:t>三、项目预算：人民币贰拾万零伍仟元整（¥</w:t>
      </w:r>
      <w:r>
        <w:rPr>
          <w:rFonts w:eastAsia="宋体" w:hAnsi="宋体" w:hint="eastAsia"/>
          <w:szCs w:val="24"/>
        </w:rPr>
        <w:t>2</w:t>
      </w:r>
      <w:r w:rsidR="00531451">
        <w:rPr>
          <w:rFonts w:eastAsia="宋体" w:hAnsi="宋体" w:hint="eastAsia"/>
          <w:szCs w:val="24"/>
        </w:rPr>
        <w:t>0</w:t>
      </w:r>
      <w:r>
        <w:rPr>
          <w:rFonts w:eastAsia="宋体" w:hAnsi="宋体" w:hint="eastAsia"/>
          <w:szCs w:val="24"/>
        </w:rPr>
        <w:t>5000.00</w:t>
      </w:r>
      <w:r>
        <w:rPr>
          <w:rFonts w:eastAsia="宋体" w:hAnsi="宋体" w:hint="eastAsia"/>
          <w:szCs w:val="24"/>
        </w:rPr>
        <w:t>）</w:t>
      </w:r>
    </w:p>
    <w:p w14:paraId="5723A729" w14:textId="08EBB514" w:rsidR="003A3FCF" w:rsidRDefault="00260217">
      <w:pPr>
        <w:widowControl/>
        <w:jc w:val="left"/>
        <w:rPr>
          <w:rFonts w:eastAsia="宋体" w:hAnsi="宋体"/>
          <w:szCs w:val="24"/>
        </w:rPr>
      </w:pPr>
      <w:r>
        <w:rPr>
          <w:rFonts w:eastAsia="宋体" w:hAnsi="宋体" w:hint="eastAsia"/>
          <w:szCs w:val="24"/>
        </w:rPr>
        <w:t>四、最高限价：人民币贰拾万零伍仟元整（¥</w:t>
      </w:r>
      <w:r>
        <w:rPr>
          <w:rFonts w:eastAsia="宋体" w:hAnsi="宋体" w:hint="eastAsia"/>
          <w:szCs w:val="24"/>
        </w:rPr>
        <w:t>2</w:t>
      </w:r>
      <w:r w:rsidR="00531451">
        <w:rPr>
          <w:rFonts w:eastAsia="宋体" w:hAnsi="宋体" w:hint="eastAsia"/>
          <w:szCs w:val="24"/>
        </w:rPr>
        <w:t>0</w:t>
      </w:r>
      <w:r>
        <w:rPr>
          <w:rFonts w:eastAsia="宋体" w:hAnsi="宋体" w:hint="eastAsia"/>
          <w:szCs w:val="24"/>
        </w:rPr>
        <w:t>5000.00</w:t>
      </w:r>
      <w:r>
        <w:rPr>
          <w:rFonts w:eastAsia="宋体" w:hAnsi="宋体" w:hint="eastAsia"/>
          <w:szCs w:val="24"/>
        </w:rPr>
        <w:t>）</w:t>
      </w:r>
    </w:p>
    <w:p w14:paraId="0DD0A2D8" w14:textId="77777777" w:rsidR="003A3FCF" w:rsidRDefault="00260217">
      <w:pPr>
        <w:widowControl/>
        <w:jc w:val="left"/>
        <w:rPr>
          <w:rFonts w:eastAsia="宋体" w:hAnsi="宋体"/>
          <w:szCs w:val="24"/>
        </w:rPr>
      </w:pPr>
      <w:r>
        <w:rPr>
          <w:rFonts w:eastAsia="宋体" w:hAnsi="宋体" w:hint="eastAsia"/>
          <w:szCs w:val="24"/>
        </w:rPr>
        <w:t>五、合同履行期限</w:t>
      </w:r>
      <w:r>
        <w:rPr>
          <w:rFonts w:eastAsia="宋体" w:hAnsi="宋体" w:hint="eastAsia"/>
          <w:szCs w:val="24"/>
        </w:rPr>
        <w:t>:</w:t>
      </w:r>
      <w:r>
        <w:rPr>
          <w:rFonts w:eastAsia="宋体" w:hAnsi="宋体" w:hint="eastAsia"/>
          <w:szCs w:val="24"/>
        </w:rPr>
        <w:t>合同签订后</w:t>
      </w:r>
      <w:r>
        <w:rPr>
          <w:rFonts w:eastAsia="宋体" w:hAnsi="宋体"/>
          <w:szCs w:val="24"/>
        </w:rPr>
        <w:t>30</w:t>
      </w:r>
      <w:r>
        <w:rPr>
          <w:rFonts w:eastAsia="宋体" w:hAnsi="宋体" w:hint="eastAsia"/>
          <w:szCs w:val="24"/>
        </w:rPr>
        <w:t>日内供货。（免费质保期：不少于</w:t>
      </w:r>
      <w:r>
        <w:rPr>
          <w:rFonts w:eastAsia="宋体" w:hAnsi="宋体"/>
          <w:szCs w:val="24"/>
        </w:rPr>
        <w:t>1</w:t>
      </w:r>
      <w:r>
        <w:rPr>
          <w:rFonts w:eastAsia="宋体" w:hAnsi="宋体" w:hint="eastAsia"/>
          <w:szCs w:val="24"/>
        </w:rPr>
        <w:t>年）</w:t>
      </w:r>
    </w:p>
    <w:p w14:paraId="356E0E6F" w14:textId="77777777" w:rsidR="003A3FCF" w:rsidRDefault="00260217">
      <w:pPr>
        <w:widowControl/>
        <w:jc w:val="left"/>
        <w:rPr>
          <w:rFonts w:eastAsia="宋体" w:hAnsi="宋体"/>
          <w:szCs w:val="24"/>
        </w:rPr>
      </w:pPr>
      <w:r>
        <w:rPr>
          <w:rFonts w:eastAsia="宋体" w:hAnsi="宋体" w:hint="eastAsia"/>
          <w:szCs w:val="24"/>
        </w:rPr>
        <w:t>六、采购内容：</w:t>
      </w:r>
    </w:p>
    <w:p w14:paraId="73181986" w14:textId="77777777" w:rsidR="003A3FCF" w:rsidRDefault="00260217">
      <w:pPr>
        <w:widowControl/>
        <w:jc w:val="left"/>
        <w:rPr>
          <w:rFonts w:eastAsia="宋体" w:hAnsi="宋体"/>
          <w:szCs w:val="24"/>
        </w:rPr>
      </w:pPr>
      <w:r>
        <w:rPr>
          <w:rFonts w:eastAsia="宋体" w:hAnsi="宋体" w:hint="eastAsia"/>
          <w:szCs w:val="24"/>
        </w:rPr>
        <w:t>（一）采购清单</w:t>
      </w:r>
    </w:p>
    <w:tbl>
      <w:tblPr>
        <w:tblStyle w:val="af6"/>
        <w:tblW w:w="9214" w:type="dxa"/>
        <w:jc w:val="center"/>
        <w:tblLook w:val="04A0" w:firstRow="1" w:lastRow="0" w:firstColumn="1" w:lastColumn="0" w:noHBand="0" w:noVBand="1"/>
      </w:tblPr>
      <w:tblGrid>
        <w:gridCol w:w="992"/>
        <w:gridCol w:w="3119"/>
        <w:gridCol w:w="2268"/>
        <w:gridCol w:w="2835"/>
      </w:tblGrid>
      <w:tr w:rsidR="003A3FCF" w14:paraId="4A692839" w14:textId="77777777" w:rsidTr="000F136B">
        <w:trPr>
          <w:jc w:val="center"/>
        </w:trPr>
        <w:tc>
          <w:tcPr>
            <w:tcW w:w="992" w:type="dxa"/>
            <w:vAlign w:val="center"/>
          </w:tcPr>
          <w:p w14:paraId="5DDB6FC4" w14:textId="77777777" w:rsidR="003A3FCF" w:rsidRDefault="00260217">
            <w:pPr>
              <w:pStyle w:val="a7"/>
              <w:jc w:val="center"/>
              <w:rPr>
                <w:rFonts w:ascii="宋体" w:hAnsi="宋体" w:cs="宋体"/>
                <w:b/>
                <w:color w:val="000000" w:themeColor="text1"/>
                <w:szCs w:val="21"/>
              </w:rPr>
            </w:pPr>
            <w:r>
              <w:rPr>
                <w:rFonts w:ascii="宋体" w:hAnsi="宋体" w:cs="宋体" w:hint="eastAsia"/>
                <w:color w:val="000000" w:themeColor="text1"/>
                <w:szCs w:val="21"/>
              </w:rPr>
              <w:t>序号</w:t>
            </w:r>
          </w:p>
        </w:tc>
        <w:tc>
          <w:tcPr>
            <w:tcW w:w="3119" w:type="dxa"/>
            <w:vAlign w:val="center"/>
          </w:tcPr>
          <w:p w14:paraId="465BACB6" w14:textId="77777777" w:rsidR="003A3FCF" w:rsidRDefault="00260217">
            <w:pPr>
              <w:pStyle w:val="a7"/>
              <w:jc w:val="center"/>
              <w:rPr>
                <w:rFonts w:ascii="宋体" w:hAnsi="宋体" w:cs="宋体"/>
                <w:b/>
                <w:color w:val="000000" w:themeColor="text1"/>
                <w:szCs w:val="21"/>
              </w:rPr>
            </w:pPr>
            <w:r>
              <w:rPr>
                <w:rFonts w:ascii="宋体" w:hAnsi="宋体" w:cs="宋体" w:hint="eastAsia"/>
                <w:color w:val="000000" w:themeColor="text1"/>
                <w:szCs w:val="21"/>
              </w:rPr>
              <w:t>品名</w:t>
            </w:r>
          </w:p>
        </w:tc>
        <w:tc>
          <w:tcPr>
            <w:tcW w:w="2268" w:type="dxa"/>
            <w:vAlign w:val="center"/>
          </w:tcPr>
          <w:p w14:paraId="45FD9B48" w14:textId="77777777" w:rsidR="003A3FCF" w:rsidRDefault="00260217">
            <w:pPr>
              <w:pStyle w:val="a7"/>
              <w:jc w:val="center"/>
              <w:rPr>
                <w:rFonts w:ascii="宋体" w:hAnsi="宋体" w:cs="宋体"/>
                <w:b/>
                <w:color w:val="000000" w:themeColor="text1"/>
                <w:szCs w:val="21"/>
              </w:rPr>
            </w:pPr>
            <w:r>
              <w:rPr>
                <w:rFonts w:ascii="宋体" w:hAnsi="宋体" w:cs="宋体" w:hint="eastAsia"/>
                <w:color w:val="000000" w:themeColor="text1"/>
                <w:szCs w:val="21"/>
              </w:rPr>
              <w:t>数量</w:t>
            </w:r>
          </w:p>
        </w:tc>
        <w:tc>
          <w:tcPr>
            <w:tcW w:w="2835" w:type="dxa"/>
            <w:vAlign w:val="center"/>
          </w:tcPr>
          <w:p w14:paraId="2D3AF8D7" w14:textId="77777777" w:rsidR="003A3FCF" w:rsidRDefault="00260217">
            <w:pPr>
              <w:pStyle w:val="a7"/>
              <w:jc w:val="center"/>
              <w:rPr>
                <w:rFonts w:ascii="宋体" w:hAnsi="宋体" w:cs="宋体"/>
                <w:b/>
                <w:color w:val="000000" w:themeColor="text1"/>
                <w:szCs w:val="21"/>
              </w:rPr>
            </w:pPr>
            <w:r>
              <w:rPr>
                <w:rFonts w:ascii="宋体" w:hAnsi="宋体" w:cs="宋体" w:hint="eastAsia"/>
                <w:color w:val="000000" w:themeColor="text1"/>
                <w:szCs w:val="21"/>
              </w:rPr>
              <w:t>单位</w:t>
            </w:r>
          </w:p>
        </w:tc>
      </w:tr>
      <w:tr w:rsidR="003A3FCF" w14:paraId="6ED17F31" w14:textId="77777777" w:rsidTr="000F136B">
        <w:trPr>
          <w:jc w:val="center"/>
        </w:trPr>
        <w:tc>
          <w:tcPr>
            <w:tcW w:w="992" w:type="dxa"/>
            <w:vAlign w:val="center"/>
          </w:tcPr>
          <w:p w14:paraId="3F38DD90" w14:textId="77777777" w:rsidR="003A3FCF" w:rsidRDefault="00260217">
            <w:pPr>
              <w:pStyle w:val="a7"/>
              <w:jc w:val="center"/>
              <w:rPr>
                <w:rFonts w:ascii="宋体" w:hAnsi="宋体" w:cs="宋体"/>
                <w:color w:val="000000" w:themeColor="text1"/>
                <w:szCs w:val="21"/>
              </w:rPr>
            </w:pPr>
            <w:r>
              <w:rPr>
                <w:rFonts w:ascii="宋体" w:hAnsi="宋体" w:cs="宋体" w:hint="eastAsia"/>
                <w:color w:val="000000" w:themeColor="text1"/>
                <w:szCs w:val="21"/>
              </w:rPr>
              <w:t>1</w:t>
            </w:r>
          </w:p>
        </w:tc>
        <w:tc>
          <w:tcPr>
            <w:tcW w:w="3119" w:type="dxa"/>
            <w:vAlign w:val="center"/>
          </w:tcPr>
          <w:p w14:paraId="0398A267" w14:textId="089BCDB9" w:rsidR="003A3FCF" w:rsidRDefault="0070116F">
            <w:pPr>
              <w:pStyle w:val="a7"/>
              <w:jc w:val="center"/>
              <w:rPr>
                <w:rFonts w:ascii="宋体" w:hAnsi="宋体" w:cs="宋体"/>
                <w:color w:val="000000" w:themeColor="text1"/>
                <w:szCs w:val="21"/>
              </w:rPr>
            </w:pPr>
            <w:proofErr w:type="gramStart"/>
            <w:r w:rsidRPr="0070116F">
              <w:rPr>
                <w:rFonts w:ascii="宋体" w:eastAsia="宋体" w:hAnsi="宋体" w:cs="宋体" w:hint="eastAsia"/>
                <w:szCs w:val="21"/>
                <w14:ligatures w14:val="standardContextual"/>
              </w:rPr>
              <w:t>康养移位</w:t>
            </w:r>
            <w:proofErr w:type="gramEnd"/>
            <w:r w:rsidRPr="0070116F">
              <w:rPr>
                <w:rFonts w:ascii="宋体" w:eastAsia="宋体" w:hAnsi="宋体" w:cs="宋体" w:hint="eastAsia"/>
                <w:szCs w:val="21"/>
                <w14:ligatures w14:val="standardContextual"/>
              </w:rPr>
              <w:t>机及力控机械臂</w:t>
            </w:r>
          </w:p>
        </w:tc>
        <w:tc>
          <w:tcPr>
            <w:tcW w:w="2268" w:type="dxa"/>
            <w:vAlign w:val="center"/>
          </w:tcPr>
          <w:p w14:paraId="119AE8AB" w14:textId="77777777" w:rsidR="003A3FCF" w:rsidRDefault="00260217">
            <w:pPr>
              <w:pStyle w:val="a7"/>
              <w:jc w:val="center"/>
              <w:rPr>
                <w:rFonts w:ascii="宋体" w:hAnsi="宋体" w:cs="宋体"/>
                <w:color w:val="000000" w:themeColor="text1"/>
                <w:szCs w:val="21"/>
              </w:rPr>
            </w:pPr>
            <w:r>
              <w:rPr>
                <w:rFonts w:ascii="宋体" w:hAnsi="宋体" w:cs="宋体" w:hint="eastAsia"/>
                <w:color w:val="000000" w:themeColor="text1"/>
                <w:szCs w:val="21"/>
              </w:rPr>
              <w:t>1</w:t>
            </w:r>
          </w:p>
        </w:tc>
        <w:tc>
          <w:tcPr>
            <w:tcW w:w="2835" w:type="dxa"/>
            <w:vAlign w:val="center"/>
          </w:tcPr>
          <w:p w14:paraId="7EDC91C7" w14:textId="77777777" w:rsidR="003A3FCF" w:rsidRDefault="00260217">
            <w:pPr>
              <w:pStyle w:val="a7"/>
              <w:jc w:val="center"/>
              <w:rPr>
                <w:rFonts w:ascii="宋体" w:hAnsi="宋体" w:cs="宋体"/>
                <w:color w:val="000000" w:themeColor="text1"/>
                <w:szCs w:val="21"/>
              </w:rPr>
            </w:pPr>
            <w:r>
              <w:rPr>
                <w:rFonts w:ascii="宋体" w:hAnsi="宋体" w:cs="宋体" w:hint="eastAsia"/>
                <w:color w:val="000000" w:themeColor="text1"/>
                <w:szCs w:val="21"/>
              </w:rPr>
              <w:t>套</w:t>
            </w:r>
          </w:p>
        </w:tc>
      </w:tr>
    </w:tbl>
    <w:p w14:paraId="5012A866" w14:textId="77777777" w:rsidR="003A3FCF" w:rsidRDefault="003A3FCF">
      <w:pPr>
        <w:widowControl/>
        <w:jc w:val="left"/>
        <w:rPr>
          <w:rFonts w:eastAsia="宋体" w:hAnsi="宋体"/>
          <w:szCs w:val="24"/>
        </w:rPr>
      </w:pPr>
    </w:p>
    <w:p w14:paraId="2D0A662E" w14:textId="77777777" w:rsidR="003A3FCF" w:rsidRDefault="00260217">
      <w:pPr>
        <w:widowControl/>
        <w:jc w:val="left"/>
        <w:rPr>
          <w:rFonts w:eastAsia="宋体" w:hAnsi="宋体"/>
          <w:szCs w:val="24"/>
        </w:rPr>
      </w:pPr>
      <w:r>
        <w:rPr>
          <w:rFonts w:eastAsia="宋体" w:hAnsi="宋体" w:hint="eastAsia"/>
          <w:szCs w:val="24"/>
        </w:rPr>
        <w:t>（二）技术参数要求</w:t>
      </w:r>
    </w:p>
    <w:tbl>
      <w:tblPr>
        <w:tblStyle w:val="12"/>
        <w:tblW w:w="9203" w:type="dxa"/>
        <w:jc w:val="center"/>
        <w:tblLook w:val="04A0" w:firstRow="1" w:lastRow="0" w:firstColumn="1" w:lastColumn="0" w:noHBand="0" w:noVBand="1"/>
      </w:tblPr>
      <w:tblGrid>
        <w:gridCol w:w="852"/>
        <w:gridCol w:w="986"/>
        <w:gridCol w:w="7365"/>
      </w:tblGrid>
      <w:tr w:rsidR="000F136B" w14:paraId="2144DDD9" w14:textId="77777777" w:rsidTr="000F136B">
        <w:trPr>
          <w:trHeight w:val="285"/>
          <w:jc w:val="center"/>
        </w:trPr>
        <w:tc>
          <w:tcPr>
            <w:tcW w:w="852" w:type="dxa"/>
            <w:vAlign w:val="center"/>
          </w:tcPr>
          <w:p w14:paraId="525AA96D" w14:textId="77777777" w:rsidR="000F136B" w:rsidRDefault="000F136B">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986" w:type="dxa"/>
            <w:vAlign w:val="center"/>
          </w:tcPr>
          <w:p w14:paraId="7B229EC6" w14:textId="77777777" w:rsidR="000F136B" w:rsidRDefault="000F136B">
            <w:pPr>
              <w:widowControl/>
              <w:jc w:val="center"/>
              <w:rPr>
                <w:rFonts w:ascii="宋体" w:eastAsia="宋体" w:hAnsi="宋体" w:cs="宋体"/>
                <w:kern w:val="0"/>
                <w:szCs w:val="21"/>
              </w:rPr>
            </w:pPr>
            <w:r>
              <w:rPr>
                <w:rFonts w:ascii="宋体" w:eastAsia="宋体" w:hAnsi="宋体" w:cs="宋体" w:hint="eastAsia"/>
                <w:kern w:val="0"/>
                <w:szCs w:val="21"/>
              </w:rPr>
              <w:t>名称</w:t>
            </w:r>
          </w:p>
        </w:tc>
        <w:tc>
          <w:tcPr>
            <w:tcW w:w="7365" w:type="dxa"/>
            <w:vAlign w:val="center"/>
          </w:tcPr>
          <w:p w14:paraId="6D16DDB8" w14:textId="77777777" w:rsidR="000F136B" w:rsidRDefault="000F136B">
            <w:pPr>
              <w:widowControl/>
              <w:jc w:val="center"/>
              <w:rPr>
                <w:rFonts w:ascii="宋体" w:eastAsia="宋体" w:hAnsi="宋体" w:cs="宋体"/>
                <w:kern w:val="0"/>
                <w:szCs w:val="21"/>
              </w:rPr>
            </w:pPr>
            <w:r>
              <w:rPr>
                <w:rFonts w:ascii="宋体" w:eastAsia="宋体" w:hAnsi="宋体" w:cs="宋体" w:hint="eastAsia"/>
                <w:kern w:val="0"/>
                <w:szCs w:val="21"/>
              </w:rPr>
              <w:t>详细技术参数</w:t>
            </w:r>
          </w:p>
        </w:tc>
      </w:tr>
      <w:tr w:rsidR="000F136B" w14:paraId="01C10A4E" w14:textId="77777777" w:rsidTr="000F136B">
        <w:trPr>
          <w:trHeight w:val="864"/>
          <w:jc w:val="center"/>
        </w:trPr>
        <w:tc>
          <w:tcPr>
            <w:tcW w:w="852" w:type="dxa"/>
            <w:vAlign w:val="center"/>
          </w:tcPr>
          <w:p w14:paraId="69FF8700" w14:textId="77777777" w:rsidR="000F136B" w:rsidRDefault="000F136B">
            <w:pPr>
              <w:widowControl/>
              <w:jc w:val="center"/>
              <w:rPr>
                <w:rFonts w:ascii="宋体" w:eastAsia="宋体" w:hAnsi="宋体" w:cs="Times New Roman"/>
                <w:kern w:val="0"/>
                <w:szCs w:val="21"/>
              </w:rPr>
            </w:pPr>
            <w:r>
              <w:rPr>
                <w:rFonts w:ascii="宋体" w:eastAsia="宋体" w:hAnsi="宋体" w:cs="Times New Roman"/>
                <w:kern w:val="0"/>
                <w:szCs w:val="21"/>
              </w:rPr>
              <w:t>1</w:t>
            </w:r>
          </w:p>
        </w:tc>
        <w:tc>
          <w:tcPr>
            <w:tcW w:w="986" w:type="dxa"/>
            <w:vAlign w:val="center"/>
          </w:tcPr>
          <w:p w14:paraId="0AEAFB8C" w14:textId="37683B45" w:rsidR="000F136B" w:rsidRDefault="0070116F">
            <w:pPr>
              <w:spacing w:line="360" w:lineRule="auto"/>
              <w:jc w:val="left"/>
              <w:rPr>
                <w:rFonts w:ascii="宋体" w:eastAsia="宋体" w:hAnsi="宋体" w:cs="宋体"/>
                <w:kern w:val="0"/>
                <w:szCs w:val="21"/>
              </w:rPr>
            </w:pPr>
            <w:proofErr w:type="gramStart"/>
            <w:r>
              <w:rPr>
                <w:rFonts w:eastAsia="宋体" w:hAnsi="宋体" w:hint="eastAsia"/>
                <w:szCs w:val="24"/>
              </w:rPr>
              <w:t>康养移位</w:t>
            </w:r>
            <w:proofErr w:type="gramEnd"/>
            <w:r>
              <w:rPr>
                <w:rFonts w:eastAsia="宋体" w:hAnsi="宋体" w:hint="eastAsia"/>
                <w:szCs w:val="24"/>
              </w:rPr>
              <w:t>机及力控机械臂</w:t>
            </w:r>
          </w:p>
        </w:tc>
        <w:tc>
          <w:tcPr>
            <w:tcW w:w="7365" w:type="dxa"/>
          </w:tcPr>
          <w:p w14:paraId="47F5498E" w14:textId="7EC37FC6"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1.力控机械臂 （1台）</w:t>
            </w:r>
          </w:p>
          <w:p w14:paraId="2813993D" w14:textId="04AF1735" w:rsidR="000F136B" w:rsidRDefault="000F136B">
            <w:pPr>
              <w:spacing w:line="400" w:lineRule="exact"/>
              <w:jc w:val="left"/>
              <w:rPr>
                <w:rFonts w:ascii="宋体" w:eastAsia="宋体" w:hAnsi="宋体" w:cs="宋体"/>
                <w:kern w:val="0"/>
                <w:szCs w:val="21"/>
              </w:rPr>
            </w:pPr>
            <w:r>
              <w:rPr>
                <w:rFonts w:ascii="宋体" w:eastAsia="宋体" w:hAnsi="宋体" w:cs="Times New Roman" w:hint="eastAsia"/>
                <w:kern w:val="0"/>
                <w:szCs w:val="21"/>
              </w:rPr>
              <w:t>1.1力控机械臂技术参数</w:t>
            </w:r>
          </w:p>
          <w:p w14:paraId="12EA8C09" w14:textId="77777777"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有效负载:≥7KG：</w:t>
            </w:r>
          </w:p>
          <w:p w14:paraId="4B0AE4B3" w14:textId="77777777"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工作范围:≥923MM</w:t>
            </w:r>
          </w:p>
          <w:p w14:paraId="7BF4800A" w14:textId="77777777"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关节数量：不少于7关节</w:t>
            </w:r>
          </w:p>
          <w:p w14:paraId="6DE0F7BE" w14:textId="77777777"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重复定位精度:≥±0.05MM</w:t>
            </w:r>
          </w:p>
          <w:p w14:paraId="41569DA7" w14:textId="77777777"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最大TCP速度：≥2.4米/秒</w:t>
            </w:r>
          </w:p>
          <w:p w14:paraId="32EADEA5" w14:textId="69B06A5A"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本体</w:t>
            </w:r>
            <w:r>
              <w:rPr>
                <w:rFonts w:ascii="宋体" w:eastAsia="宋体" w:hAnsi="宋体" w:cs="Times New Roman"/>
                <w:kern w:val="0"/>
                <w:szCs w:val="21"/>
              </w:rPr>
              <w:t>重量</w:t>
            </w:r>
            <w:r>
              <w:rPr>
                <w:rFonts w:ascii="宋体" w:eastAsia="宋体" w:hAnsi="宋体" w:cs="Times New Roman" w:hint="eastAsia"/>
                <w:kern w:val="0"/>
                <w:szCs w:val="21"/>
              </w:rPr>
              <w:t>：≤ 30 kg</w:t>
            </w:r>
          </w:p>
          <w:p w14:paraId="4ECCE50F" w14:textId="77777777"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编程方式：图形化编程环境、脚本编程、API编程</w:t>
            </w:r>
          </w:p>
          <w:p w14:paraId="1AA2ADA5" w14:textId="6E048F5A"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每个关节都是力控，力控相对精度：≤0.5N</w:t>
            </w:r>
          </w:p>
          <w:p w14:paraId="200AC4E9" w14:textId="77777777"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关节1/2/3/4最大速度：170°/s</w:t>
            </w:r>
            <w:bookmarkStart w:id="5" w:name="_GoBack"/>
            <w:bookmarkEnd w:id="5"/>
          </w:p>
          <w:p w14:paraId="6CF3D20C" w14:textId="77777777"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关节5/6/7最大速度：210°/s</w:t>
            </w:r>
          </w:p>
          <w:p w14:paraId="4C7C1A63" w14:textId="77777777"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1.2 控制箱体技术参数</w:t>
            </w:r>
          </w:p>
          <w:p w14:paraId="2609E8A7" w14:textId="77777777"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控制箱尺寸：长≤490 mm，宽≤380 mm，高200 mm；控制箱重量：≤16kg</w:t>
            </w:r>
          </w:p>
          <w:p w14:paraId="3FF5B34F" w14:textId="77777777"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通讯方式：Modbus-TCP 通信；</w:t>
            </w:r>
            <w:r>
              <w:rPr>
                <w:rFonts w:ascii="宋体" w:eastAsia="宋体" w:hAnsi="宋体" w:cs="Times New Roman"/>
                <w:kern w:val="0"/>
                <w:szCs w:val="21"/>
              </w:rPr>
              <w:t>TCP / IP 通信</w:t>
            </w:r>
            <w:r>
              <w:rPr>
                <w:rFonts w:ascii="宋体" w:eastAsia="宋体" w:hAnsi="宋体" w:cs="Times New Roman" w:hint="eastAsia"/>
                <w:kern w:val="0"/>
                <w:szCs w:val="21"/>
              </w:rPr>
              <w:t>；</w:t>
            </w:r>
            <w:r>
              <w:rPr>
                <w:rFonts w:ascii="宋体" w:eastAsia="宋体" w:hAnsi="宋体" w:cs="Times New Roman"/>
                <w:kern w:val="0"/>
                <w:szCs w:val="21"/>
              </w:rPr>
              <w:t>RS232 通信</w:t>
            </w:r>
          </w:p>
          <w:p w14:paraId="59971E69" w14:textId="77777777"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工作温度范围：0-50℃(32-122°F)</w:t>
            </w:r>
          </w:p>
          <w:p w14:paraId="15768E0B" w14:textId="77777777"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湿度：≤90%RH(非冷凝)</w:t>
            </w:r>
          </w:p>
          <w:p w14:paraId="36AA8143" w14:textId="3F4A583D"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控制频率：≥1000 Hz</w:t>
            </w:r>
          </w:p>
          <w:p w14:paraId="33D451B8" w14:textId="77777777"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IO端口：16 DI / 16 DO 2 AI / 2 AO（标配）；</w:t>
            </w:r>
            <w:r>
              <w:rPr>
                <w:rFonts w:ascii="宋体" w:eastAsia="宋体" w:hAnsi="宋体" w:cs="Times New Roman"/>
                <w:kern w:val="0"/>
                <w:szCs w:val="21"/>
              </w:rPr>
              <w:br/>
            </w:r>
            <w:r>
              <w:rPr>
                <w:rFonts w:ascii="宋体" w:eastAsia="宋体" w:hAnsi="宋体" w:cs="Times New Roman" w:hint="eastAsia"/>
                <w:kern w:val="0"/>
                <w:szCs w:val="21"/>
              </w:rPr>
              <w:t>IO电源：24 V / 2.5 A</w:t>
            </w:r>
          </w:p>
          <w:p w14:paraId="734FBFAE" w14:textId="77777777"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1.3 示教器：</w:t>
            </w:r>
          </w:p>
          <w:p w14:paraId="6EAFAEB4" w14:textId="6D3B6F55"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屏幕尺寸：≥12寸</w:t>
            </w:r>
          </w:p>
          <w:p w14:paraId="1F9C5D88" w14:textId="77777777"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电缆长度：不少于8米</w:t>
            </w:r>
          </w:p>
          <w:p w14:paraId="7257AECC" w14:textId="495F5FDB"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lastRenderedPageBreak/>
              <w:t>分辨率：≥1280 x 800</w:t>
            </w:r>
          </w:p>
          <w:p w14:paraId="2E706CD3" w14:textId="77777777" w:rsidR="000F136B" w:rsidRDefault="000F136B">
            <w:pPr>
              <w:numPr>
                <w:ilvl w:val="0"/>
                <w:numId w:val="1"/>
              </w:num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 xml:space="preserve">位移器（1套） </w:t>
            </w:r>
          </w:p>
          <w:p w14:paraId="6A702B6A" w14:textId="44F983B6"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底座开合尺寸：在500</w:t>
            </w:r>
            <w:r>
              <w:rPr>
                <w:rFonts w:ascii="宋体" w:eastAsia="宋体" w:hAnsi="宋体" w:cs="Times New Roman"/>
                <w:kern w:val="0"/>
                <w:szCs w:val="21"/>
              </w:rPr>
              <w:t>mm</w:t>
            </w:r>
            <w:r>
              <w:rPr>
                <w:rFonts w:ascii="宋体" w:eastAsia="宋体" w:hAnsi="宋体" w:cs="Times New Roman" w:hint="eastAsia"/>
                <w:kern w:val="0"/>
                <w:szCs w:val="21"/>
              </w:rPr>
              <w:t>到950</w:t>
            </w:r>
            <w:r>
              <w:rPr>
                <w:rFonts w:ascii="宋体" w:eastAsia="宋体" w:hAnsi="宋体" w:cs="Times New Roman"/>
                <w:kern w:val="0"/>
                <w:szCs w:val="21"/>
              </w:rPr>
              <w:t>mm</w:t>
            </w:r>
            <w:r>
              <w:rPr>
                <w:rFonts w:ascii="宋体" w:eastAsia="宋体" w:hAnsi="宋体" w:cs="Times New Roman" w:hint="eastAsia"/>
                <w:kern w:val="0"/>
                <w:szCs w:val="21"/>
              </w:rPr>
              <w:t>范围内</w:t>
            </w:r>
          </w:p>
          <w:p w14:paraId="50F72828" w14:textId="18D1F3DA"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外形尺寸：底座长</w:t>
            </w:r>
            <w:r>
              <w:rPr>
                <w:rFonts w:ascii="宋体" w:eastAsia="宋体" w:hAnsi="宋体" w:cs="Times New Roman"/>
                <w:kern w:val="0"/>
                <w:szCs w:val="21"/>
              </w:rPr>
              <w:t>(</w:t>
            </w:r>
            <w:r>
              <w:rPr>
                <w:rFonts w:ascii="宋体" w:eastAsia="宋体" w:hAnsi="宋体" w:cs="Times New Roman" w:hint="eastAsia"/>
                <w:kern w:val="0"/>
                <w:szCs w:val="21"/>
              </w:rPr>
              <w:t>在900</w:t>
            </w:r>
            <w:r>
              <w:rPr>
                <w:rFonts w:ascii="宋体" w:eastAsia="宋体" w:hAnsi="宋体" w:cs="Times New Roman"/>
                <w:kern w:val="0"/>
                <w:szCs w:val="21"/>
              </w:rPr>
              <w:t>m</w:t>
            </w:r>
            <w:r>
              <w:rPr>
                <w:rFonts w:ascii="宋体" w:eastAsia="宋体" w:hAnsi="宋体" w:cs="Times New Roman" w:hint="eastAsia"/>
                <w:kern w:val="0"/>
                <w:szCs w:val="21"/>
              </w:rPr>
              <w:t>m到1000</w:t>
            </w:r>
            <w:r>
              <w:rPr>
                <w:rFonts w:ascii="宋体" w:eastAsia="宋体" w:hAnsi="宋体" w:cs="Times New Roman"/>
                <w:kern w:val="0"/>
                <w:szCs w:val="21"/>
              </w:rPr>
              <w:t>mm</w:t>
            </w:r>
            <w:r>
              <w:rPr>
                <w:rFonts w:ascii="宋体" w:eastAsia="宋体" w:hAnsi="宋体" w:cs="Times New Roman" w:hint="eastAsia"/>
                <w:kern w:val="0"/>
                <w:szCs w:val="21"/>
              </w:rPr>
              <w:t>范围内</w:t>
            </w:r>
            <w:r>
              <w:rPr>
                <w:rFonts w:ascii="宋体" w:eastAsia="宋体" w:hAnsi="宋体" w:cs="Times New Roman"/>
                <w:kern w:val="0"/>
                <w:szCs w:val="21"/>
              </w:rPr>
              <w:t xml:space="preserve">), </w:t>
            </w:r>
            <w:r>
              <w:rPr>
                <w:rFonts w:ascii="宋体" w:eastAsia="宋体" w:hAnsi="宋体" w:cs="Times New Roman" w:hint="eastAsia"/>
                <w:kern w:val="0"/>
                <w:szCs w:val="21"/>
              </w:rPr>
              <w:t>底座宽</w:t>
            </w:r>
            <w:r>
              <w:rPr>
                <w:rFonts w:ascii="宋体" w:eastAsia="宋体" w:hAnsi="宋体" w:cs="Times New Roman"/>
                <w:kern w:val="0"/>
                <w:szCs w:val="21"/>
              </w:rPr>
              <w:t>(</w:t>
            </w:r>
            <w:r>
              <w:rPr>
                <w:rFonts w:ascii="宋体" w:eastAsia="宋体" w:hAnsi="宋体" w:cs="Times New Roman" w:hint="eastAsia"/>
                <w:kern w:val="0"/>
                <w:szCs w:val="21"/>
              </w:rPr>
              <w:t>在</w:t>
            </w:r>
            <w:r>
              <w:rPr>
                <w:rFonts w:ascii="宋体" w:eastAsia="宋体" w:hAnsi="宋体" w:cs="Times New Roman"/>
                <w:kern w:val="0"/>
                <w:szCs w:val="21"/>
              </w:rPr>
              <w:t>4</w:t>
            </w:r>
            <w:r>
              <w:rPr>
                <w:rFonts w:ascii="宋体" w:eastAsia="宋体" w:hAnsi="宋体" w:cs="Times New Roman" w:hint="eastAsia"/>
                <w:kern w:val="0"/>
                <w:szCs w:val="21"/>
              </w:rPr>
              <w:t>50</w:t>
            </w:r>
            <w:r>
              <w:rPr>
                <w:rFonts w:ascii="宋体" w:eastAsia="宋体" w:hAnsi="宋体" w:cs="Times New Roman"/>
                <w:kern w:val="0"/>
                <w:szCs w:val="21"/>
              </w:rPr>
              <w:t>mm</w:t>
            </w:r>
            <w:r>
              <w:rPr>
                <w:rFonts w:ascii="宋体" w:eastAsia="宋体" w:hAnsi="宋体" w:cs="Times New Roman" w:hint="eastAsia"/>
                <w:kern w:val="0"/>
                <w:szCs w:val="21"/>
              </w:rPr>
              <w:t>到</w:t>
            </w:r>
            <w:r>
              <w:rPr>
                <w:rFonts w:ascii="宋体" w:eastAsia="宋体" w:hAnsi="宋体" w:cs="Times New Roman"/>
                <w:kern w:val="0"/>
                <w:szCs w:val="21"/>
              </w:rPr>
              <w:t>600mm</w:t>
            </w:r>
            <w:r>
              <w:rPr>
                <w:rFonts w:ascii="宋体" w:eastAsia="宋体" w:hAnsi="宋体" w:cs="Times New Roman" w:hint="eastAsia"/>
                <w:kern w:val="0"/>
                <w:szCs w:val="21"/>
              </w:rPr>
              <w:t>范围内</w:t>
            </w:r>
            <w:r>
              <w:rPr>
                <w:rFonts w:ascii="宋体" w:eastAsia="宋体" w:hAnsi="宋体" w:cs="Times New Roman"/>
                <w:kern w:val="0"/>
                <w:szCs w:val="21"/>
              </w:rPr>
              <w:t>)</w:t>
            </w:r>
            <w:r>
              <w:rPr>
                <w:rFonts w:ascii="宋体" w:eastAsia="宋体" w:hAnsi="宋体" w:cs="Times New Roman" w:hint="eastAsia"/>
                <w:kern w:val="0"/>
                <w:szCs w:val="21"/>
              </w:rPr>
              <w:t>，</w:t>
            </w:r>
            <w:r w:rsidRPr="002D6818">
              <w:rPr>
                <w:rFonts w:ascii="宋体" w:eastAsia="宋体" w:hAnsi="宋体" w:cs="Times New Roman" w:hint="eastAsia"/>
                <w:kern w:val="0"/>
                <w:szCs w:val="21"/>
              </w:rPr>
              <w:t>扶手升降高度</w:t>
            </w:r>
            <w:r>
              <w:rPr>
                <w:rFonts w:ascii="宋体" w:eastAsia="宋体" w:hAnsi="宋体" w:cs="Times New Roman" w:hint="eastAsia"/>
                <w:kern w:val="0"/>
                <w:szCs w:val="21"/>
              </w:rPr>
              <w:t>: 在900</w:t>
            </w:r>
            <w:r>
              <w:rPr>
                <w:rFonts w:ascii="宋体" w:eastAsia="宋体" w:hAnsi="宋体" w:cs="Times New Roman"/>
                <w:kern w:val="0"/>
                <w:szCs w:val="21"/>
              </w:rPr>
              <w:t xml:space="preserve">mm </w:t>
            </w:r>
            <w:r>
              <w:rPr>
                <w:rFonts w:ascii="宋体" w:eastAsia="宋体" w:hAnsi="宋体" w:cs="Times New Roman" w:hint="eastAsia"/>
                <w:kern w:val="0"/>
                <w:szCs w:val="21"/>
              </w:rPr>
              <w:t>到1400 mm范围内</w:t>
            </w:r>
          </w:p>
          <w:p w14:paraId="7181B343" w14:textId="6C0BAE7D"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安全载荷: ≥150KG</w:t>
            </w:r>
          </w:p>
          <w:p w14:paraId="1C55BE01" w14:textId="2FECE221"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承重：≥250KG</w:t>
            </w:r>
          </w:p>
          <w:p w14:paraId="1C1A5216" w14:textId="77777777"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可自由调节高度</w:t>
            </w:r>
          </w:p>
          <w:p w14:paraId="0C0F59B8" w14:textId="77777777"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自带刹车360度灵活移动</w:t>
            </w:r>
          </w:p>
          <w:p w14:paraId="53486665" w14:textId="77777777" w:rsidR="000F136B" w:rsidRDefault="000F136B">
            <w:pPr>
              <w:spacing w:line="400" w:lineRule="exact"/>
              <w:jc w:val="left"/>
              <w:rPr>
                <w:rFonts w:ascii="宋体" w:eastAsia="宋体" w:hAnsi="宋体" w:cs="Times New Roman"/>
                <w:kern w:val="0"/>
                <w:szCs w:val="21"/>
              </w:rPr>
            </w:pPr>
            <w:r>
              <w:rPr>
                <w:rFonts w:ascii="宋体" w:eastAsia="宋体" w:hAnsi="宋体" w:cs="Times New Roman" w:hint="eastAsia"/>
                <w:kern w:val="0"/>
                <w:szCs w:val="21"/>
              </w:rPr>
              <w:t>由支架</w:t>
            </w:r>
            <w:r>
              <w:rPr>
                <w:rFonts w:eastAsia="宋体" w:hAnsi="宋体" w:hint="eastAsia"/>
                <w:szCs w:val="24"/>
              </w:rPr>
              <w:t>、</w:t>
            </w:r>
            <w:r>
              <w:rPr>
                <w:rFonts w:ascii="宋体" w:eastAsia="宋体" w:hAnsi="宋体" w:cs="Times New Roman" w:hint="eastAsia"/>
                <w:kern w:val="0"/>
                <w:szCs w:val="21"/>
              </w:rPr>
              <w:t>脚轮</w:t>
            </w:r>
            <w:r>
              <w:rPr>
                <w:rFonts w:eastAsia="宋体" w:hAnsi="宋体" w:hint="eastAsia"/>
                <w:szCs w:val="24"/>
              </w:rPr>
              <w:t>、</w:t>
            </w:r>
            <w:r>
              <w:rPr>
                <w:rFonts w:ascii="宋体" w:eastAsia="宋体" w:hAnsi="宋体" w:cs="Times New Roman" w:hint="eastAsia"/>
                <w:kern w:val="0"/>
                <w:szCs w:val="21"/>
              </w:rPr>
              <w:t>支撑退</w:t>
            </w:r>
            <w:r>
              <w:rPr>
                <w:rFonts w:eastAsia="宋体" w:hAnsi="宋体" w:hint="eastAsia"/>
                <w:szCs w:val="24"/>
              </w:rPr>
              <w:t>、</w:t>
            </w:r>
            <w:r>
              <w:rPr>
                <w:rFonts w:ascii="宋体" w:eastAsia="宋体" w:hAnsi="宋体" w:cs="Times New Roman" w:hint="eastAsia"/>
                <w:kern w:val="0"/>
                <w:szCs w:val="21"/>
              </w:rPr>
              <w:t>吊臂</w:t>
            </w:r>
            <w:r>
              <w:rPr>
                <w:rFonts w:eastAsia="宋体" w:hAnsi="宋体" w:hint="eastAsia"/>
                <w:szCs w:val="24"/>
              </w:rPr>
              <w:t>、</w:t>
            </w:r>
            <w:r>
              <w:rPr>
                <w:rFonts w:ascii="宋体" w:eastAsia="宋体" w:hAnsi="宋体" w:cs="Times New Roman" w:hint="eastAsia"/>
                <w:kern w:val="0"/>
                <w:szCs w:val="21"/>
              </w:rPr>
              <w:t>吊杆</w:t>
            </w:r>
            <w:r>
              <w:rPr>
                <w:rFonts w:eastAsia="宋体" w:hAnsi="宋体" w:hint="eastAsia"/>
                <w:szCs w:val="24"/>
              </w:rPr>
              <w:t>、</w:t>
            </w:r>
            <w:r>
              <w:rPr>
                <w:rFonts w:ascii="宋体" w:eastAsia="宋体" w:hAnsi="宋体" w:cs="Times New Roman" w:hint="eastAsia"/>
                <w:kern w:val="0"/>
                <w:szCs w:val="21"/>
              </w:rPr>
              <w:t>控制器组件</w:t>
            </w:r>
            <w:r>
              <w:rPr>
                <w:rFonts w:eastAsia="宋体" w:hAnsi="宋体" w:hint="eastAsia"/>
                <w:szCs w:val="24"/>
              </w:rPr>
              <w:t>、</w:t>
            </w:r>
            <w:r>
              <w:rPr>
                <w:rFonts w:ascii="宋体" w:eastAsia="宋体" w:hAnsi="宋体" w:cs="Times New Roman" w:hint="eastAsia"/>
                <w:kern w:val="0"/>
                <w:szCs w:val="21"/>
              </w:rPr>
              <w:t>扶手等组成。</w:t>
            </w:r>
          </w:p>
          <w:p w14:paraId="672496FB" w14:textId="77777777" w:rsidR="000F136B" w:rsidRDefault="000F136B">
            <w:pPr>
              <w:spacing w:line="400" w:lineRule="exact"/>
              <w:jc w:val="left"/>
              <w:rPr>
                <w:rFonts w:ascii="宋体" w:eastAsia="宋体" w:hAnsi="宋体" w:cs="宋体"/>
                <w:kern w:val="0"/>
                <w:szCs w:val="21"/>
              </w:rPr>
            </w:pPr>
          </w:p>
        </w:tc>
      </w:tr>
    </w:tbl>
    <w:p w14:paraId="22B906AE" w14:textId="77777777" w:rsidR="003A3FCF" w:rsidRDefault="003A3FCF">
      <w:pPr>
        <w:widowControl/>
        <w:jc w:val="left"/>
        <w:rPr>
          <w:rFonts w:eastAsia="宋体" w:hAnsi="宋体"/>
          <w:szCs w:val="24"/>
        </w:rPr>
      </w:pPr>
    </w:p>
    <w:p w14:paraId="08682C49" w14:textId="77777777" w:rsidR="003A3FCF" w:rsidRDefault="00260217">
      <w:pPr>
        <w:widowControl/>
        <w:jc w:val="left"/>
        <w:rPr>
          <w:rFonts w:eastAsia="宋体" w:hAnsi="宋体"/>
          <w:szCs w:val="24"/>
        </w:rPr>
      </w:pPr>
      <w:r>
        <w:rPr>
          <w:rFonts w:eastAsia="宋体" w:hAnsi="宋体" w:hint="eastAsia"/>
          <w:szCs w:val="24"/>
        </w:rPr>
        <w:t>（三）服务要求</w:t>
      </w:r>
    </w:p>
    <w:p w14:paraId="793C163B" w14:textId="77777777" w:rsidR="003A3FCF" w:rsidRDefault="00260217">
      <w:pPr>
        <w:widowControl/>
        <w:ind w:firstLineChars="200" w:firstLine="420"/>
        <w:rPr>
          <w:rFonts w:eastAsia="宋体" w:hAnsi="宋体"/>
          <w:szCs w:val="24"/>
        </w:rPr>
      </w:pPr>
      <w:r>
        <w:rPr>
          <w:rFonts w:eastAsia="宋体" w:hAnsi="宋体" w:hint="eastAsia"/>
          <w:szCs w:val="24"/>
        </w:rPr>
        <w:t>1</w:t>
      </w:r>
      <w:r>
        <w:rPr>
          <w:rFonts w:eastAsia="宋体" w:hAnsi="宋体" w:hint="eastAsia"/>
          <w:szCs w:val="24"/>
        </w:rPr>
        <w:t>、所有设备均为全新。供应商在合同签订后</w:t>
      </w:r>
      <w:r>
        <w:rPr>
          <w:rFonts w:eastAsia="宋体" w:hAnsi="宋体"/>
          <w:szCs w:val="24"/>
        </w:rPr>
        <w:t>30</w:t>
      </w:r>
      <w:r>
        <w:rPr>
          <w:rFonts w:eastAsia="宋体" w:hAnsi="宋体" w:hint="eastAsia"/>
          <w:szCs w:val="24"/>
        </w:rPr>
        <w:t>日内完成仪器设备的安装和调试，提供相关使用说明书、使用软件以及相关例程等学习资料。</w:t>
      </w:r>
    </w:p>
    <w:p w14:paraId="112DBC03" w14:textId="77777777" w:rsidR="003A3FCF" w:rsidRDefault="00260217">
      <w:pPr>
        <w:widowControl/>
        <w:ind w:firstLineChars="200" w:firstLine="420"/>
        <w:rPr>
          <w:rFonts w:eastAsia="宋体" w:hAnsi="宋体"/>
          <w:szCs w:val="24"/>
        </w:rPr>
      </w:pPr>
      <w:r>
        <w:rPr>
          <w:rFonts w:eastAsia="宋体" w:hAnsi="宋体" w:hint="eastAsia"/>
          <w:szCs w:val="24"/>
        </w:rPr>
        <w:t>2</w:t>
      </w:r>
      <w:r>
        <w:rPr>
          <w:rFonts w:eastAsia="宋体" w:hAnsi="宋体" w:hint="eastAsia"/>
          <w:szCs w:val="24"/>
        </w:rPr>
        <w:t>、仪器设备的安装和调试中所涉及到改造工程，如电路改造，线管、插座安装等，由供应商负责完成。</w:t>
      </w:r>
    </w:p>
    <w:p w14:paraId="4A112765" w14:textId="77777777" w:rsidR="003A3FCF" w:rsidRDefault="00260217">
      <w:pPr>
        <w:widowControl/>
        <w:ind w:firstLineChars="200" w:firstLine="420"/>
        <w:rPr>
          <w:rFonts w:eastAsia="宋体" w:hAnsi="宋体"/>
          <w:szCs w:val="24"/>
        </w:rPr>
      </w:pPr>
      <w:r>
        <w:rPr>
          <w:rFonts w:eastAsia="宋体" w:hAnsi="宋体" w:hint="eastAsia"/>
          <w:szCs w:val="24"/>
        </w:rPr>
        <w:t>3</w:t>
      </w:r>
      <w:r>
        <w:rPr>
          <w:rFonts w:eastAsia="宋体" w:hAnsi="宋体" w:hint="eastAsia"/>
          <w:szCs w:val="24"/>
        </w:rPr>
        <w:t>、整体质保期：自项目验收签字之日起不少于</w:t>
      </w:r>
      <w:r>
        <w:rPr>
          <w:rFonts w:eastAsia="宋体" w:hAnsi="宋体"/>
          <w:szCs w:val="24"/>
        </w:rPr>
        <w:t>1</w:t>
      </w:r>
      <w:r>
        <w:rPr>
          <w:rFonts w:eastAsia="宋体" w:hAnsi="宋体" w:hint="eastAsia"/>
          <w:szCs w:val="24"/>
        </w:rPr>
        <w:t>年。质保期内软件可免费更新到最新版本，质保期内所有维修、人工、差旅、零配件费用全免。同一故障</w:t>
      </w:r>
      <w:r>
        <w:rPr>
          <w:rFonts w:eastAsia="宋体" w:hAnsi="宋体" w:hint="eastAsia"/>
          <w:szCs w:val="24"/>
        </w:rPr>
        <w:t>6</w:t>
      </w:r>
      <w:r>
        <w:rPr>
          <w:rFonts w:eastAsia="宋体" w:hAnsi="宋体" w:hint="eastAsia"/>
          <w:szCs w:val="24"/>
        </w:rPr>
        <w:t>个月内累计</w:t>
      </w:r>
      <w:r>
        <w:rPr>
          <w:rFonts w:eastAsia="宋体" w:hAnsi="宋体" w:hint="eastAsia"/>
          <w:szCs w:val="24"/>
        </w:rPr>
        <w:t>3</w:t>
      </w:r>
      <w:r>
        <w:rPr>
          <w:rFonts w:eastAsia="宋体" w:hAnsi="宋体" w:hint="eastAsia"/>
          <w:szCs w:val="24"/>
        </w:rPr>
        <w:t>次，甲方有权要求该套设备更换或退货。终身提供备件和技术支持，备件价格不高于合同价。</w:t>
      </w:r>
    </w:p>
    <w:p w14:paraId="1EA57BA3" w14:textId="77777777" w:rsidR="003A3FCF" w:rsidRDefault="00260217">
      <w:pPr>
        <w:widowControl/>
        <w:ind w:firstLineChars="200" w:firstLine="420"/>
        <w:rPr>
          <w:rFonts w:eastAsia="宋体" w:hAnsi="宋体"/>
          <w:szCs w:val="24"/>
        </w:rPr>
      </w:pPr>
      <w:r>
        <w:rPr>
          <w:rFonts w:eastAsia="宋体" w:hAnsi="宋体" w:hint="eastAsia"/>
          <w:szCs w:val="24"/>
        </w:rPr>
        <w:t>4</w:t>
      </w:r>
      <w:r>
        <w:rPr>
          <w:rFonts w:eastAsia="宋体" w:hAnsi="宋体" w:hint="eastAsia"/>
          <w:szCs w:val="24"/>
        </w:rPr>
        <w:t>、提供深入全面的现场培训，包括所有产品的软件、硬件的相关内容。承诺不少于</w:t>
      </w:r>
      <w:r>
        <w:rPr>
          <w:rFonts w:eastAsia="宋体" w:hAnsi="宋体" w:hint="eastAsia"/>
          <w:szCs w:val="24"/>
        </w:rPr>
        <w:t>2</w:t>
      </w:r>
      <w:r>
        <w:rPr>
          <w:rFonts w:eastAsia="宋体" w:hAnsi="宋体" w:hint="eastAsia"/>
          <w:szCs w:val="24"/>
        </w:rPr>
        <w:t>位老师，参与设备的现场调试全部过程。</w:t>
      </w:r>
    </w:p>
    <w:p w14:paraId="4DF5C290" w14:textId="77777777" w:rsidR="003A3FCF" w:rsidRDefault="00260217">
      <w:pPr>
        <w:widowControl/>
        <w:ind w:firstLineChars="200" w:firstLine="420"/>
        <w:rPr>
          <w:rFonts w:eastAsia="宋体" w:hAnsi="宋体"/>
          <w:szCs w:val="24"/>
        </w:rPr>
      </w:pPr>
      <w:r>
        <w:rPr>
          <w:rFonts w:eastAsia="宋体" w:hAnsi="宋体" w:hint="eastAsia"/>
          <w:szCs w:val="24"/>
        </w:rPr>
        <w:t>5</w:t>
      </w:r>
      <w:r>
        <w:rPr>
          <w:rFonts w:eastAsia="宋体" w:hAnsi="宋体" w:hint="eastAsia"/>
          <w:szCs w:val="24"/>
        </w:rPr>
        <w:t>、质保期内的仪器故障报修可在</w:t>
      </w:r>
      <w:r>
        <w:rPr>
          <w:rFonts w:eastAsia="宋体" w:hAnsi="宋体" w:hint="eastAsia"/>
          <w:szCs w:val="24"/>
        </w:rPr>
        <w:t>24</w:t>
      </w:r>
      <w:r>
        <w:rPr>
          <w:rFonts w:eastAsia="宋体" w:hAnsi="宋体" w:hint="eastAsia"/>
          <w:szCs w:val="24"/>
        </w:rPr>
        <w:t>小时内完成响应，</w:t>
      </w:r>
      <w:r>
        <w:rPr>
          <w:rFonts w:eastAsia="宋体" w:hAnsi="宋体" w:hint="eastAsia"/>
          <w:szCs w:val="24"/>
        </w:rPr>
        <w:t>2</w:t>
      </w:r>
      <w:r>
        <w:rPr>
          <w:rFonts w:eastAsia="宋体" w:hAnsi="宋体" w:hint="eastAsia"/>
          <w:szCs w:val="24"/>
        </w:rPr>
        <w:t>个工作日内解决或给出解决方案。</w:t>
      </w:r>
    </w:p>
    <w:p w14:paraId="6FB121AC" w14:textId="77777777" w:rsidR="003A3FCF" w:rsidRDefault="00260217">
      <w:pPr>
        <w:widowControl/>
        <w:jc w:val="left"/>
        <w:rPr>
          <w:rFonts w:eastAsia="宋体" w:hAnsi="宋体"/>
          <w:szCs w:val="24"/>
        </w:rPr>
      </w:pPr>
      <w:r>
        <w:rPr>
          <w:rFonts w:eastAsia="宋体" w:hAnsi="宋体" w:hint="eastAsia"/>
          <w:szCs w:val="24"/>
        </w:rPr>
        <w:t>（四）其他要求</w:t>
      </w:r>
    </w:p>
    <w:p w14:paraId="0864A7DC" w14:textId="77777777" w:rsidR="003A3FCF" w:rsidRDefault="00260217">
      <w:pPr>
        <w:widowControl/>
        <w:rPr>
          <w:rFonts w:eastAsia="宋体" w:hAnsi="宋体"/>
          <w:szCs w:val="24"/>
        </w:rPr>
      </w:pPr>
      <w:r>
        <w:rPr>
          <w:rFonts w:eastAsia="宋体" w:hAnsi="宋体" w:hint="eastAsia"/>
          <w:szCs w:val="24"/>
        </w:rPr>
        <w:t>（五）付款方式：设备安装调试完成并验收合格后</w:t>
      </w:r>
      <w:r>
        <w:rPr>
          <w:rFonts w:eastAsia="宋体" w:hAnsi="宋体" w:hint="eastAsia"/>
          <w:szCs w:val="24"/>
        </w:rPr>
        <w:t>30</w:t>
      </w:r>
      <w:r>
        <w:rPr>
          <w:rFonts w:eastAsia="宋体" w:hAnsi="宋体" w:hint="eastAsia"/>
          <w:szCs w:val="24"/>
        </w:rPr>
        <w:t>天内支付合同金额的</w:t>
      </w:r>
      <w:r>
        <w:rPr>
          <w:rFonts w:eastAsia="宋体" w:hAnsi="宋体" w:hint="eastAsia"/>
          <w:szCs w:val="24"/>
        </w:rPr>
        <w:t>90%</w:t>
      </w:r>
      <w:r>
        <w:rPr>
          <w:rFonts w:eastAsia="宋体" w:hAnsi="宋体" w:hint="eastAsia"/>
          <w:szCs w:val="24"/>
        </w:rPr>
        <w:t>，余款在验收合格一年后、较好地履行售后服务承诺且无质量问题无息付清。付款前，乙方应提供合法有效的增值税普通发票，否则甲方有权拒付。</w:t>
      </w:r>
    </w:p>
    <w:p w14:paraId="56723C1B" w14:textId="77777777" w:rsidR="003A3FCF" w:rsidRDefault="00260217">
      <w:pPr>
        <w:widowControl/>
        <w:jc w:val="left"/>
        <w:rPr>
          <w:rFonts w:eastAsia="宋体" w:hAnsi="宋体"/>
          <w:szCs w:val="24"/>
        </w:rPr>
      </w:pPr>
      <w:r>
        <w:rPr>
          <w:rFonts w:eastAsia="宋体" w:hAnsi="宋体"/>
          <w:szCs w:val="24"/>
        </w:rPr>
        <w:br w:type="page"/>
      </w:r>
    </w:p>
    <w:p w14:paraId="594F5412" w14:textId="77777777" w:rsidR="003A3FCF" w:rsidRDefault="00260217">
      <w:pPr>
        <w:widowControl/>
        <w:jc w:val="center"/>
        <w:rPr>
          <w:rFonts w:eastAsia="宋体" w:hAnsi="宋体"/>
          <w:b/>
          <w:bCs/>
          <w:sz w:val="32"/>
          <w:szCs w:val="32"/>
        </w:rPr>
      </w:pPr>
      <w:bookmarkStart w:id="6" w:name="_Toc204875651"/>
      <w:bookmarkEnd w:id="6"/>
      <w:r>
        <w:rPr>
          <w:rFonts w:eastAsia="宋体" w:hAnsi="宋体" w:hint="eastAsia"/>
          <w:b/>
          <w:bCs/>
          <w:sz w:val="32"/>
          <w:szCs w:val="32"/>
        </w:rPr>
        <w:lastRenderedPageBreak/>
        <w:t>第五章</w:t>
      </w:r>
      <w:r>
        <w:rPr>
          <w:rFonts w:eastAsia="宋体" w:hAnsi="宋体" w:hint="eastAsia"/>
          <w:b/>
          <w:bCs/>
          <w:sz w:val="32"/>
          <w:szCs w:val="32"/>
        </w:rPr>
        <w:t xml:space="preserve"> </w:t>
      </w:r>
      <w:r>
        <w:rPr>
          <w:rFonts w:eastAsia="宋体" w:hAnsi="宋体" w:hint="eastAsia"/>
          <w:b/>
          <w:bCs/>
          <w:sz w:val="32"/>
          <w:szCs w:val="32"/>
        </w:rPr>
        <w:t>合同主要条款</w:t>
      </w:r>
    </w:p>
    <w:p w14:paraId="53591758" w14:textId="77777777" w:rsidR="003A3FCF" w:rsidRDefault="00260217">
      <w:pPr>
        <w:widowControl/>
        <w:jc w:val="center"/>
        <w:rPr>
          <w:rFonts w:eastAsia="宋体" w:hAnsi="宋体"/>
          <w:b/>
          <w:bCs/>
          <w:szCs w:val="24"/>
        </w:rPr>
      </w:pPr>
      <w:r>
        <w:rPr>
          <w:rFonts w:eastAsia="宋体" w:hAnsi="宋体" w:hint="eastAsia"/>
          <w:b/>
          <w:bCs/>
          <w:szCs w:val="24"/>
        </w:rPr>
        <w:t>合同主要条款</w:t>
      </w:r>
    </w:p>
    <w:p w14:paraId="1BE17EE3" w14:textId="77777777" w:rsidR="003A3FCF" w:rsidRDefault="00260217">
      <w:pPr>
        <w:widowControl/>
        <w:jc w:val="left"/>
        <w:rPr>
          <w:rFonts w:eastAsia="宋体" w:hAnsi="宋体"/>
          <w:b/>
          <w:bCs/>
          <w:szCs w:val="24"/>
        </w:rPr>
      </w:pPr>
      <w:r>
        <w:rPr>
          <w:rFonts w:eastAsia="宋体" w:hAnsi="宋体" w:hint="eastAsia"/>
          <w:b/>
          <w:bCs/>
          <w:szCs w:val="24"/>
        </w:rPr>
        <w:t>甲方：</w:t>
      </w:r>
    </w:p>
    <w:p w14:paraId="34CD7DDE" w14:textId="77777777" w:rsidR="003A3FCF" w:rsidRDefault="00260217">
      <w:pPr>
        <w:widowControl/>
        <w:jc w:val="left"/>
        <w:rPr>
          <w:rFonts w:eastAsia="宋体" w:hAnsi="宋体"/>
          <w:b/>
          <w:bCs/>
          <w:szCs w:val="24"/>
        </w:rPr>
      </w:pPr>
      <w:r>
        <w:rPr>
          <w:rFonts w:eastAsia="宋体" w:hAnsi="宋体" w:hint="eastAsia"/>
          <w:b/>
          <w:bCs/>
          <w:szCs w:val="24"/>
        </w:rPr>
        <w:t>乙方：</w:t>
      </w:r>
    </w:p>
    <w:p w14:paraId="4A62785A" w14:textId="77777777" w:rsidR="003A3FCF" w:rsidRDefault="00260217">
      <w:pPr>
        <w:widowControl/>
        <w:ind w:firstLineChars="200" w:firstLine="420"/>
        <w:rPr>
          <w:rFonts w:eastAsia="宋体" w:hAnsi="宋体"/>
          <w:szCs w:val="24"/>
        </w:rPr>
      </w:pPr>
      <w:bookmarkStart w:id="7" w:name="_Toc13543213"/>
      <w:bookmarkEnd w:id="7"/>
      <w:r>
        <w:rPr>
          <w:rFonts w:eastAsia="宋体" w:hAnsi="宋体" w:hint="eastAsia"/>
          <w:szCs w:val="24"/>
        </w:rPr>
        <w:t>根据苏州城市学院编号</w:t>
      </w:r>
      <w:r>
        <w:rPr>
          <w:rFonts w:eastAsia="宋体" w:hAnsi="宋体" w:hint="eastAsia"/>
          <w:szCs w:val="24"/>
          <w:u w:val="single"/>
        </w:rPr>
        <w:t xml:space="preserve">            </w:t>
      </w:r>
      <w:r>
        <w:rPr>
          <w:rFonts w:eastAsia="宋体" w:hAnsi="宋体" w:hint="eastAsia"/>
          <w:szCs w:val="24"/>
        </w:rPr>
        <w:t>采购文件及成交单位的响应文件和成交通知书，甲乙双方就此次成交的</w:t>
      </w:r>
      <w:r>
        <w:rPr>
          <w:rFonts w:eastAsia="宋体" w:hAnsi="宋体" w:hint="eastAsia"/>
          <w:szCs w:val="24"/>
          <w:u w:val="single"/>
        </w:rPr>
        <w:t xml:space="preserve"> </w:t>
      </w:r>
      <w:r>
        <w:rPr>
          <w:rFonts w:eastAsia="宋体" w:hAnsi="宋体" w:hint="eastAsia"/>
          <w:szCs w:val="24"/>
          <w:u w:val="single"/>
        </w:rPr>
        <w:t>（项目名称）</w:t>
      </w:r>
      <w:r>
        <w:rPr>
          <w:rFonts w:eastAsia="宋体" w:hAnsi="宋体" w:hint="eastAsia"/>
          <w:szCs w:val="24"/>
          <w:u w:val="single"/>
        </w:rPr>
        <w:t xml:space="preserve">               </w:t>
      </w:r>
      <w:r>
        <w:rPr>
          <w:rFonts w:eastAsia="宋体" w:hAnsi="宋体" w:hint="eastAsia"/>
          <w:szCs w:val="24"/>
        </w:rPr>
        <w:t>的购销事宜，签订本合同书。</w:t>
      </w:r>
    </w:p>
    <w:p w14:paraId="3EAFF235" w14:textId="77777777" w:rsidR="003A3FCF" w:rsidRDefault="00260217">
      <w:pPr>
        <w:widowControl/>
        <w:ind w:firstLineChars="200" w:firstLine="420"/>
        <w:rPr>
          <w:rFonts w:eastAsia="宋体" w:hAnsi="宋体"/>
          <w:szCs w:val="24"/>
        </w:rPr>
      </w:pPr>
      <w:r>
        <w:rPr>
          <w:rFonts w:eastAsia="宋体" w:hAnsi="宋体" w:hint="eastAsia"/>
          <w:szCs w:val="24"/>
        </w:rPr>
        <w:t>一、合同的标的物</w:t>
      </w:r>
    </w:p>
    <w:p w14:paraId="7EEBA91A" w14:textId="77777777" w:rsidR="003A3FCF" w:rsidRDefault="00260217">
      <w:pPr>
        <w:widowControl/>
        <w:ind w:firstLineChars="200" w:firstLine="420"/>
        <w:rPr>
          <w:rFonts w:eastAsia="宋体" w:hAnsi="宋体"/>
          <w:szCs w:val="24"/>
        </w:rPr>
      </w:pPr>
      <w:r>
        <w:rPr>
          <w:rFonts w:eastAsia="宋体" w:hAnsi="宋体" w:hint="eastAsia"/>
          <w:szCs w:val="24"/>
        </w:rPr>
        <w:t>1</w:t>
      </w:r>
      <w:r>
        <w:rPr>
          <w:rFonts w:eastAsia="宋体" w:hAnsi="宋体" w:hint="eastAsia"/>
          <w:szCs w:val="24"/>
        </w:rPr>
        <w:t>、甲方向乙方采购</w:t>
      </w:r>
      <w:r>
        <w:rPr>
          <w:rFonts w:eastAsia="宋体" w:hAnsi="宋体" w:hint="eastAsia"/>
          <w:szCs w:val="24"/>
          <w:u w:val="single"/>
        </w:rPr>
        <w:t xml:space="preserve">                    </w:t>
      </w:r>
      <w:r>
        <w:rPr>
          <w:rFonts w:eastAsia="宋体" w:hAnsi="宋体" w:hint="eastAsia"/>
          <w:szCs w:val="24"/>
        </w:rPr>
        <w:t>。（清单见附件）</w:t>
      </w:r>
    </w:p>
    <w:p w14:paraId="31C34015" w14:textId="77777777" w:rsidR="003A3FCF" w:rsidRDefault="00260217">
      <w:pPr>
        <w:widowControl/>
        <w:ind w:firstLineChars="200" w:firstLine="420"/>
        <w:rPr>
          <w:rFonts w:eastAsia="宋体" w:hAnsi="宋体"/>
          <w:szCs w:val="24"/>
        </w:rPr>
      </w:pPr>
      <w:r>
        <w:rPr>
          <w:rFonts w:eastAsia="宋体" w:hAnsi="宋体" w:hint="eastAsia"/>
          <w:szCs w:val="24"/>
        </w:rPr>
        <w:t>2</w:t>
      </w:r>
      <w:r>
        <w:rPr>
          <w:rFonts w:eastAsia="宋体" w:hAnsi="宋体" w:hint="eastAsia"/>
          <w:szCs w:val="24"/>
        </w:rPr>
        <w:t>、下列文件为本合同不可分割部分，其中的条款与要求为本合同执行的依据：</w:t>
      </w:r>
    </w:p>
    <w:p w14:paraId="2A7E465D" w14:textId="77777777" w:rsidR="003A3FCF" w:rsidRDefault="00260217">
      <w:pPr>
        <w:widowControl/>
        <w:ind w:firstLineChars="200" w:firstLine="420"/>
        <w:rPr>
          <w:rFonts w:eastAsia="宋体" w:hAnsi="宋体"/>
          <w:szCs w:val="24"/>
        </w:rPr>
      </w:pPr>
      <w:r>
        <w:rPr>
          <w:rFonts w:eastAsia="宋体" w:hAnsi="宋体" w:hint="eastAsia"/>
          <w:szCs w:val="24"/>
        </w:rPr>
        <w:t>①成交通知书；</w:t>
      </w:r>
    </w:p>
    <w:p w14:paraId="495E245E" w14:textId="77777777" w:rsidR="003A3FCF" w:rsidRDefault="00260217">
      <w:pPr>
        <w:widowControl/>
        <w:ind w:firstLineChars="200" w:firstLine="420"/>
        <w:rPr>
          <w:rFonts w:eastAsia="宋体" w:hAnsi="宋体"/>
          <w:szCs w:val="24"/>
        </w:rPr>
      </w:pPr>
      <w:r>
        <w:rPr>
          <w:rFonts w:eastAsia="宋体" w:hAnsi="宋体" w:hint="eastAsia"/>
          <w:szCs w:val="24"/>
        </w:rPr>
        <w:t>②乙方的谈判文件；</w:t>
      </w:r>
    </w:p>
    <w:p w14:paraId="3BA60809" w14:textId="77777777" w:rsidR="003A3FCF" w:rsidRDefault="00260217">
      <w:pPr>
        <w:widowControl/>
        <w:ind w:firstLineChars="200" w:firstLine="420"/>
        <w:rPr>
          <w:rFonts w:eastAsia="宋体" w:hAnsi="宋体"/>
          <w:szCs w:val="24"/>
        </w:rPr>
      </w:pPr>
      <w:r>
        <w:rPr>
          <w:rFonts w:eastAsia="宋体" w:hAnsi="宋体" w:hint="eastAsia"/>
          <w:szCs w:val="24"/>
        </w:rPr>
        <w:t>③乙方在谈判过程中所作的其它承诺、声明、书面澄清等；</w:t>
      </w:r>
    </w:p>
    <w:p w14:paraId="6B8F0B99" w14:textId="77777777" w:rsidR="003A3FCF" w:rsidRDefault="00260217">
      <w:pPr>
        <w:widowControl/>
        <w:ind w:firstLineChars="200" w:firstLine="420"/>
        <w:rPr>
          <w:rFonts w:eastAsia="宋体" w:hAnsi="宋体"/>
          <w:szCs w:val="24"/>
        </w:rPr>
      </w:pPr>
      <w:r>
        <w:rPr>
          <w:rFonts w:eastAsia="宋体" w:hAnsi="宋体" w:hint="eastAsia"/>
          <w:szCs w:val="24"/>
        </w:rPr>
        <w:t>④采购文件及其附件；</w:t>
      </w:r>
    </w:p>
    <w:p w14:paraId="69BCCD9D" w14:textId="77777777" w:rsidR="003A3FCF" w:rsidRDefault="00260217">
      <w:pPr>
        <w:widowControl/>
        <w:ind w:firstLineChars="200" w:firstLine="420"/>
        <w:rPr>
          <w:rFonts w:eastAsia="宋体" w:hAnsi="宋体"/>
          <w:szCs w:val="24"/>
        </w:rPr>
      </w:pPr>
      <w:r>
        <w:rPr>
          <w:rFonts w:eastAsia="宋体" w:hAnsi="宋体" w:hint="eastAsia"/>
          <w:szCs w:val="24"/>
        </w:rPr>
        <w:t>⑤合同附件。</w:t>
      </w:r>
    </w:p>
    <w:p w14:paraId="0B28E292" w14:textId="77777777" w:rsidR="003A3FCF" w:rsidRDefault="00260217">
      <w:pPr>
        <w:widowControl/>
        <w:ind w:firstLineChars="200" w:firstLine="420"/>
        <w:rPr>
          <w:rFonts w:eastAsia="宋体" w:hAnsi="宋体"/>
          <w:szCs w:val="24"/>
        </w:rPr>
      </w:pPr>
      <w:r>
        <w:rPr>
          <w:rFonts w:eastAsia="宋体" w:hAnsi="宋体" w:hint="eastAsia"/>
          <w:szCs w:val="24"/>
        </w:rPr>
        <w:t>以上与本合同具有同等法律效力</w:t>
      </w:r>
    </w:p>
    <w:p w14:paraId="3A88A90C" w14:textId="77777777" w:rsidR="003A3FCF" w:rsidRDefault="00260217">
      <w:pPr>
        <w:widowControl/>
        <w:ind w:firstLineChars="200" w:firstLine="420"/>
        <w:rPr>
          <w:rFonts w:eastAsia="宋体" w:hAnsi="宋体"/>
          <w:szCs w:val="24"/>
        </w:rPr>
      </w:pPr>
      <w:r>
        <w:rPr>
          <w:rFonts w:eastAsia="宋体" w:hAnsi="宋体" w:hint="eastAsia"/>
          <w:szCs w:val="24"/>
        </w:rPr>
        <w:t>二、合同价格与支付</w:t>
      </w:r>
    </w:p>
    <w:p w14:paraId="27C9F911" w14:textId="77777777" w:rsidR="003A3FCF" w:rsidRDefault="00260217">
      <w:pPr>
        <w:widowControl/>
        <w:ind w:firstLineChars="200" w:firstLine="420"/>
        <w:rPr>
          <w:rFonts w:eastAsia="宋体" w:hAnsi="宋体"/>
          <w:szCs w:val="24"/>
        </w:rPr>
      </w:pPr>
      <w:r>
        <w:rPr>
          <w:rFonts w:eastAsia="宋体" w:hAnsi="宋体" w:hint="eastAsia"/>
          <w:szCs w:val="24"/>
        </w:rPr>
        <w:t>1</w:t>
      </w:r>
      <w:r>
        <w:rPr>
          <w:rFonts w:eastAsia="宋体" w:hAnsi="宋体" w:hint="eastAsia"/>
          <w:szCs w:val="24"/>
        </w:rPr>
        <w:t>、合同价格按此次成交金额执行，合同总金额为人民币</w:t>
      </w:r>
      <w:r>
        <w:rPr>
          <w:rFonts w:eastAsia="宋体" w:hAnsi="宋体" w:hint="eastAsia"/>
          <w:szCs w:val="24"/>
        </w:rPr>
        <w:t>_________</w:t>
      </w:r>
      <w:r>
        <w:rPr>
          <w:rFonts w:eastAsia="宋体" w:hAnsi="宋体" w:hint="eastAsia"/>
          <w:szCs w:val="24"/>
        </w:rPr>
        <w:t>整，合同价包括了所需要的人工费、施工费、损耗费、运输保管费、安装调试费、质量保证费、售后服务费、财务成本、管理成本、各种税费、保险、劳保、利润、税金、政策性文件规定及合同包含的所有风险、责任等各项应有费用。谈判报价为最终报价，除非因特殊原因并经买卖双方协商同意，谈判响应单位不得再要求追加任何费用。同时，除非合同条款中另有规定，否则，谈判响应单位所报价格在合同实施期间不因市场变化因素而变动。</w:t>
      </w:r>
    </w:p>
    <w:p w14:paraId="0A64D480" w14:textId="77777777" w:rsidR="003A3FCF" w:rsidRDefault="00260217">
      <w:pPr>
        <w:widowControl/>
        <w:ind w:firstLineChars="200" w:firstLine="420"/>
        <w:rPr>
          <w:rFonts w:eastAsia="宋体" w:hAnsi="宋体"/>
          <w:bCs/>
          <w:szCs w:val="24"/>
        </w:rPr>
      </w:pPr>
      <w:r>
        <w:rPr>
          <w:rFonts w:eastAsia="宋体" w:hAnsi="宋体" w:hint="eastAsia"/>
          <w:szCs w:val="24"/>
        </w:rPr>
        <w:t>2</w:t>
      </w:r>
      <w:r>
        <w:rPr>
          <w:rFonts w:eastAsia="宋体" w:hAnsi="宋体" w:hint="eastAsia"/>
          <w:szCs w:val="24"/>
        </w:rPr>
        <w:t>、付款方式：货到场地安装调试完成并验收合格后</w:t>
      </w:r>
      <w:r>
        <w:rPr>
          <w:rFonts w:eastAsia="宋体" w:hAnsi="宋体" w:hint="eastAsia"/>
          <w:szCs w:val="24"/>
        </w:rPr>
        <w:t>30</w:t>
      </w:r>
      <w:r>
        <w:rPr>
          <w:rFonts w:eastAsia="宋体" w:hAnsi="宋体" w:hint="eastAsia"/>
          <w:szCs w:val="24"/>
        </w:rPr>
        <w:t>天内支付合同金额的</w:t>
      </w:r>
      <w:r>
        <w:rPr>
          <w:rFonts w:eastAsia="宋体" w:hAnsi="宋体" w:hint="eastAsia"/>
          <w:szCs w:val="24"/>
        </w:rPr>
        <w:t>90%</w:t>
      </w:r>
      <w:r>
        <w:rPr>
          <w:rFonts w:eastAsia="宋体" w:hAnsi="宋体" w:hint="eastAsia"/>
          <w:szCs w:val="24"/>
        </w:rPr>
        <w:t>，余款在验收合格壹年后、较好地履行售后服务承诺且无质量问题无息付清。付款前，乙方应提供合法有效的增值税普通发票，否则甲方有权拒付</w:t>
      </w:r>
      <w:r>
        <w:rPr>
          <w:rFonts w:eastAsia="宋体" w:hAnsi="宋体" w:hint="eastAsia"/>
          <w:bCs/>
          <w:szCs w:val="24"/>
        </w:rPr>
        <w:t>。</w:t>
      </w:r>
    </w:p>
    <w:p w14:paraId="5938E560" w14:textId="77777777" w:rsidR="003A3FCF" w:rsidRDefault="00260217">
      <w:pPr>
        <w:widowControl/>
        <w:ind w:firstLineChars="200" w:firstLine="420"/>
        <w:rPr>
          <w:rFonts w:eastAsia="宋体" w:hAnsi="宋体"/>
          <w:bCs/>
          <w:szCs w:val="24"/>
        </w:rPr>
      </w:pPr>
      <w:r>
        <w:rPr>
          <w:rFonts w:eastAsia="宋体" w:hAnsi="宋体" w:hint="eastAsia"/>
          <w:bCs/>
          <w:szCs w:val="24"/>
        </w:rPr>
        <w:t>付款时乙方向甲方提供以下材料：</w:t>
      </w:r>
    </w:p>
    <w:p w14:paraId="76C47A86" w14:textId="77777777" w:rsidR="003A3FCF" w:rsidRDefault="00260217">
      <w:pPr>
        <w:widowControl/>
        <w:ind w:firstLineChars="200" w:firstLine="420"/>
        <w:rPr>
          <w:rFonts w:eastAsia="宋体" w:hAnsi="宋体"/>
          <w:bCs/>
          <w:szCs w:val="24"/>
        </w:rPr>
      </w:pPr>
      <w:r>
        <w:rPr>
          <w:rFonts w:eastAsia="宋体" w:hAnsi="宋体" w:hint="eastAsia"/>
          <w:bCs/>
          <w:szCs w:val="24"/>
        </w:rPr>
        <w:t>A</w:t>
      </w:r>
      <w:r>
        <w:rPr>
          <w:rFonts w:eastAsia="宋体" w:hAnsi="宋体" w:hint="eastAsia"/>
          <w:bCs/>
          <w:szCs w:val="24"/>
        </w:rPr>
        <w:t>、签订的合同复印件</w:t>
      </w:r>
    </w:p>
    <w:p w14:paraId="6A9D6109" w14:textId="77777777" w:rsidR="003A3FCF" w:rsidRDefault="00260217">
      <w:pPr>
        <w:widowControl/>
        <w:ind w:firstLineChars="200" w:firstLine="420"/>
        <w:rPr>
          <w:rFonts w:eastAsia="宋体" w:hAnsi="宋体"/>
          <w:bCs/>
          <w:szCs w:val="24"/>
        </w:rPr>
      </w:pPr>
      <w:r>
        <w:rPr>
          <w:rFonts w:eastAsia="宋体" w:hAnsi="宋体" w:hint="eastAsia"/>
          <w:bCs/>
          <w:szCs w:val="24"/>
        </w:rPr>
        <w:t>B</w:t>
      </w:r>
      <w:r>
        <w:rPr>
          <w:rFonts w:eastAsia="宋体" w:hAnsi="宋体" w:hint="eastAsia"/>
          <w:bCs/>
          <w:szCs w:val="24"/>
        </w:rPr>
        <w:t>、合格的销售发票</w:t>
      </w:r>
    </w:p>
    <w:p w14:paraId="32A087F0" w14:textId="77777777" w:rsidR="003A3FCF" w:rsidRDefault="00260217">
      <w:pPr>
        <w:widowControl/>
        <w:ind w:firstLineChars="200" w:firstLine="420"/>
        <w:rPr>
          <w:rFonts w:eastAsia="宋体" w:hAnsi="宋体"/>
          <w:bCs/>
          <w:szCs w:val="24"/>
        </w:rPr>
      </w:pPr>
      <w:r>
        <w:rPr>
          <w:rFonts w:eastAsia="宋体" w:hAnsi="宋体" w:hint="eastAsia"/>
          <w:bCs/>
          <w:szCs w:val="24"/>
        </w:rPr>
        <w:t>C</w:t>
      </w:r>
      <w:r>
        <w:rPr>
          <w:rFonts w:eastAsia="宋体" w:hAnsi="宋体" w:hint="eastAsia"/>
          <w:bCs/>
          <w:szCs w:val="24"/>
        </w:rPr>
        <w:t>、由甲乙双方签章的验收合格的报告。</w:t>
      </w:r>
    </w:p>
    <w:p w14:paraId="538BCAB8" w14:textId="77777777" w:rsidR="003A3FCF" w:rsidRDefault="00260217">
      <w:pPr>
        <w:widowControl/>
        <w:ind w:firstLineChars="200" w:firstLine="420"/>
        <w:rPr>
          <w:rFonts w:eastAsia="宋体" w:hAnsi="宋体"/>
          <w:szCs w:val="24"/>
        </w:rPr>
      </w:pPr>
      <w:r>
        <w:rPr>
          <w:rFonts w:eastAsia="宋体" w:hAnsi="宋体" w:hint="eastAsia"/>
          <w:szCs w:val="24"/>
        </w:rPr>
        <w:t>3</w:t>
      </w:r>
      <w:r>
        <w:rPr>
          <w:rFonts w:eastAsia="宋体" w:hAnsi="宋体" w:hint="eastAsia"/>
          <w:szCs w:val="24"/>
        </w:rPr>
        <w:t>、支付方式：银行转账等。</w:t>
      </w:r>
    </w:p>
    <w:p w14:paraId="34ECC817" w14:textId="77777777" w:rsidR="003A3FCF" w:rsidRDefault="00260217">
      <w:pPr>
        <w:widowControl/>
        <w:ind w:firstLineChars="200" w:firstLine="420"/>
        <w:rPr>
          <w:rFonts w:eastAsia="宋体" w:hAnsi="宋体"/>
          <w:szCs w:val="24"/>
        </w:rPr>
      </w:pPr>
      <w:r>
        <w:rPr>
          <w:rFonts w:eastAsia="宋体" w:hAnsi="宋体" w:hint="eastAsia"/>
          <w:szCs w:val="24"/>
        </w:rPr>
        <w:t>三、交付时间：合同签订后</w:t>
      </w:r>
      <w:r>
        <w:rPr>
          <w:rFonts w:eastAsia="宋体" w:hAnsi="宋体"/>
          <w:szCs w:val="24"/>
        </w:rPr>
        <w:t>30</w:t>
      </w:r>
      <w:r>
        <w:rPr>
          <w:rFonts w:eastAsia="宋体" w:hAnsi="宋体" w:hint="eastAsia"/>
          <w:szCs w:val="24"/>
        </w:rPr>
        <w:t>日内完成安装、调试（实际进场日期以采购人书面通知为准）。</w:t>
      </w:r>
    </w:p>
    <w:p w14:paraId="7AC4ECA0" w14:textId="77777777" w:rsidR="003A3FCF" w:rsidRDefault="00260217">
      <w:pPr>
        <w:widowControl/>
        <w:ind w:firstLineChars="200" w:firstLine="420"/>
        <w:rPr>
          <w:rFonts w:eastAsia="宋体" w:hAnsi="宋体"/>
          <w:szCs w:val="24"/>
        </w:rPr>
      </w:pPr>
      <w:r>
        <w:rPr>
          <w:rFonts w:eastAsia="宋体" w:hAnsi="宋体" w:hint="eastAsia"/>
          <w:szCs w:val="24"/>
        </w:rPr>
        <w:t>四、</w:t>
      </w:r>
      <w:r>
        <w:rPr>
          <w:rFonts w:eastAsia="宋体" w:hAnsi="宋体" w:hint="eastAsia"/>
          <w:bCs/>
          <w:szCs w:val="24"/>
        </w:rPr>
        <w:t>供货地点：采购单位指定地点</w:t>
      </w:r>
      <w:r>
        <w:rPr>
          <w:rFonts w:eastAsia="宋体" w:hAnsi="宋体" w:hint="eastAsia"/>
          <w:szCs w:val="24"/>
        </w:rPr>
        <w:t>。</w:t>
      </w:r>
    </w:p>
    <w:p w14:paraId="6FB6A0E5" w14:textId="77777777" w:rsidR="003A3FCF" w:rsidRDefault="00260217">
      <w:pPr>
        <w:widowControl/>
        <w:ind w:firstLineChars="200" w:firstLine="420"/>
        <w:rPr>
          <w:rFonts w:eastAsia="宋体" w:hAnsi="宋体"/>
          <w:szCs w:val="24"/>
        </w:rPr>
      </w:pPr>
      <w:r>
        <w:rPr>
          <w:rFonts w:eastAsia="宋体" w:hAnsi="宋体" w:hint="eastAsia"/>
          <w:szCs w:val="24"/>
        </w:rPr>
        <w:t>五、产品质量与售后服务：</w:t>
      </w:r>
    </w:p>
    <w:p w14:paraId="4C476B40" w14:textId="77777777" w:rsidR="003A3FCF" w:rsidRDefault="00260217">
      <w:pPr>
        <w:widowControl/>
        <w:ind w:firstLineChars="200" w:firstLine="420"/>
        <w:rPr>
          <w:rFonts w:eastAsia="宋体" w:hAnsi="宋体"/>
          <w:szCs w:val="24"/>
        </w:rPr>
      </w:pPr>
      <w:r>
        <w:rPr>
          <w:rFonts w:eastAsia="宋体" w:hAnsi="宋体" w:hint="eastAsia"/>
          <w:szCs w:val="24"/>
        </w:rPr>
        <w:t>1</w:t>
      </w:r>
      <w:r>
        <w:rPr>
          <w:rFonts w:eastAsia="宋体" w:hAnsi="宋体" w:hint="eastAsia"/>
          <w:szCs w:val="24"/>
        </w:rPr>
        <w:t>、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等缺陷及伴随服务而造成的任何不足或故障负责。</w:t>
      </w:r>
    </w:p>
    <w:p w14:paraId="6AEA4C0A" w14:textId="77777777" w:rsidR="003A3FCF" w:rsidRDefault="00260217">
      <w:pPr>
        <w:widowControl/>
        <w:ind w:firstLineChars="200" w:firstLine="420"/>
        <w:rPr>
          <w:rFonts w:eastAsia="宋体" w:hAnsi="宋体"/>
          <w:szCs w:val="24"/>
        </w:rPr>
      </w:pPr>
      <w:r>
        <w:rPr>
          <w:rFonts w:eastAsia="宋体" w:hAnsi="宋体" w:hint="eastAsia"/>
          <w:szCs w:val="24"/>
        </w:rPr>
        <w:t>2</w:t>
      </w:r>
      <w:r>
        <w:rPr>
          <w:rFonts w:eastAsia="宋体" w:hAnsi="宋体" w:hint="eastAsia"/>
          <w:szCs w:val="24"/>
        </w:rPr>
        <w:t>、在交货前，乙方应对标的物的质量、规格、性能、数量等进行详细而全面的检验，并出具一份合格检验证明，合格检验证明作为甲方验收的依据，但不能作为有关标的物质量、规格、数量或性能的最终检验结果。</w:t>
      </w:r>
    </w:p>
    <w:p w14:paraId="39741B03" w14:textId="77777777" w:rsidR="003A3FCF" w:rsidRDefault="00260217">
      <w:pPr>
        <w:widowControl/>
        <w:ind w:firstLineChars="200" w:firstLine="420"/>
        <w:rPr>
          <w:rFonts w:eastAsia="宋体" w:hAnsi="宋体"/>
          <w:szCs w:val="24"/>
        </w:rPr>
      </w:pPr>
      <w:r>
        <w:rPr>
          <w:rFonts w:eastAsia="宋体" w:hAnsi="宋体" w:hint="eastAsia"/>
          <w:szCs w:val="24"/>
        </w:rPr>
        <w:t>3</w:t>
      </w:r>
      <w:r>
        <w:rPr>
          <w:rFonts w:eastAsia="宋体" w:hAnsi="宋体" w:hint="eastAsia"/>
          <w:szCs w:val="24"/>
        </w:rPr>
        <w:t>、整体质保期：自项目验收签字之日起不少于</w:t>
      </w:r>
      <w:r>
        <w:rPr>
          <w:rFonts w:eastAsia="宋体" w:hAnsi="宋体"/>
          <w:szCs w:val="24"/>
        </w:rPr>
        <w:t>1</w:t>
      </w:r>
      <w:r>
        <w:rPr>
          <w:rFonts w:eastAsia="宋体" w:hAnsi="宋体" w:hint="eastAsia"/>
          <w:szCs w:val="24"/>
        </w:rPr>
        <w:t>年。质保期内所有维修、人工、差旅、零配件费用全免。同一故障</w:t>
      </w:r>
      <w:r>
        <w:rPr>
          <w:rFonts w:eastAsia="宋体" w:hAnsi="宋体" w:hint="eastAsia"/>
          <w:szCs w:val="24"/>
        </w:rPr>
        <w:t>6</w:t>
      </w:r>
      <w:r>
        <w:rPr>
          <w:rFonts w:eastAsia="宋体" w:hAnsi="宋体" w:hint="eastAsia"/>
          <w:szCs w:val="24"/>
        </w:rPr>
        <w:t>个月内累计</w:t>
      </w:r>
      <w:r>
        <w:rPr>
          <w:rFonts w:eastAsia="宋体" w:hAnsi="宋体" w:hint="eastAsia"/>
          <w:szCs w:val="24"/>
        </w:rPr>
        <w:t>3</w:t>
      </w:r>
      <w:r>
        <w:rPr>
          <w:rFonts w:eastAsia="宋体" w:hAnsi="宋体" w:hint="eastAsia"/>
          <w:szCs w:val="24"/>
        </w:rPr>
        <w:t>次，甲方有权要求该套设备更换或退货。终身提供备件和技术支持，备件价格不高于合同价。</w:t>
      </w:r>
    </w:p>
    <w:p w14:paraId="363D13D6" w14:textId="77777777" w:rsidR="003A3FCF" w:rsidRDefault="00260217">
      <w:pPr>
        <w:widowControl/>
        <w:ind w:firstLineChars="200" w:firstLine="420"/>
        <w:rPr>
          <w:rFonts w:eastAsia="宋体" w:hAnsi="宋体"/>
          <w:szCs w:val="24"/>
        </w:rPr>
      </w:pPr>
      <w:r>
        <w:rPr>
          <w:rFonts w:eastAsia="宋体" w:hAnsi="宋体" w:hint="eastAsia"/>
          <w:szCs w:val="24"/>
        </w:rPr>
        <w:lastRenderedPageBreak/>
        <w:t>4</w:t>
      </w:r>
      <w:r>
        <w:rPr>
          <w:rFonts w:eastAsia="宋体" w:hAnsi="宋体" w:hint="eastAsia"/>
          <w:szCs w:val="24"/>
        </w:rPr>
        <w:t>、</w:t>
      </w:r>
      <w:r>
        <w:rPr>
          <w:rFonts w:eastAsia="宋体" w:hAnsi="宋体" w:hint="eastAsia"/>
          <w:szCs w:val="24"/>
        </w:rPr>
        <w:t>7</w:t>
      </w:r>
      <w:r>
        <w:rPr>
          <w:rFonts w:eastAsia="宋体" w:hAnsi="宋体" w:hint="eastAsia"/>
          <w:szCs w:val="24"/>
        </w:rPr>
        <w:t>×</w:t>
      </w:r>
      <w:r>
        <w:rPr>
          <w:rFonts w:eastAsia="宋体" w:hAnsi="宋体" w:hint="eastAsia"/>
          <w:szCs w:val="24"/>
        </w:rPr>
        <w:t>24h</w:t>
      </w:r>
      <w:r>
        <w:rPr>
          <w:rFonts w:eastAsia="宋体" w:hAnsi="宋体" w:hint="eastAsia"/>
          <w:szCs w:val="24"/>
        </w:rPr>
        <w:t>电话</w:t>
      </w:r>
      <w:r>
        <w:rPr>
          <w:rFonts w:eastAsia="宋体" w:hAnsi="宋体" w:hint="eastAsia"/>
          <w:szCs w:val="24"/>
        </w:rPr>
        <w:t>/</w:t>
      </w:r>
      <w:r>
        <w:rPr>
          <w:rFonts w:eastAsia="宋体" w:hAnsi="宋体" w:hint="eastAsia"/>
          <w:szCs w:val="24"/>
        </w:rPr>
        <w:t>微信</w:t>
      </w:r>
      <w:r>
        <w:rPr>
          <w:rFonts w:eastAsia="宋体" w:hAnsi="宋体" w:hint="eastAsia"/>
          <w:szCs w:val="24"/>
        </w:rPr>
        <w:t>/</w:t>
      </w:r>
      <w:r>
        <w:rPr>
          <w:rFonts w:eastAsia="宋体" w:hAnsi="宋体" w:hint="eastAsia"/>
          <w:szCs w:val="24"/>
        </w:rPr>
        <w:t>钉钉技术支持，响应时间≤</w:t>
      </w:r>
      <w:r>
        <w:rPr>
          <w:rFonts w:eastAsia="宋体" w:hAnsi="宋体" w:hint="eastAsia"/>
          <w:szCs w:val="24"/>
        </w:rPr>
        <w:t>2h</w:t>
      </w:r>
      <w:r>
        <w:rPr>
          <w:rFonts w:eastAsia="宋体" w:hAnsi="宋体" w:hint="eastAsia"/>
          <w:szCs w:val="24"/>
        </w:rPr>
        <w:t>；故障到场：本地</w:t>
      </w:r>
      <w:r>
        <w:rPr>
          <w:rFonts w:eastAsia="宋体" w:hAnsi="宋体" w:hint="eastAsia"/>
          <w:szCs w:val="24"/>
        </w:rPr>
        <w:t>24h</w:t>
      </w:r>
      <w:r>
        <w:rPr>
          <w:rFonts w:eastAsia="宋体" w:hAnsi="宋体" w:hint="eastAsia"/>
          <w:szCs w:val="24"/>
        </w:rPr>
        <w:t>内、外地</w:t>
      </w:r>
      <w:r>
        <w:rPr>
          <w:rFonts w:eastAsia="宋体" w:hAnsi="宋体" w:hint="eastAsia"/>
          <w:szCs w:val="24"/>
        </w:rPr>
        <w:t>48h</w:t>
      </w:r>
      <w:r>
        <w:rPr>
          <w:rFonts w:eastAsia="宋体" w:hAnsi="宋体" w:hint="eastAsia"/>
          <w:szCs w:val="24"/>
        </w:rPr>
        <w:t>内；重大故障无法修复时，</w:t>
      </w:r>
      <w:r>
        <w:rPr>
          <w:rFonts w:eastAsia="宋体" w:hAnsi="宋体" w:hint="eastAsia"/>
          <w:szCs w:val="24"/>
        </w:rPr>
        <w:t>48h</w:t>
      </w:r>
      <w:r>
        <w:rPr>
          <w:rFonts w:eastAsia="宋体" w:hAnsi="宋体" w:hint="eastAsia"/>
          <w:szCs w:val="24"/>
        </w:rPr>
        <w:t>内提供同档次备机或替代方案。</w:t>
      </w:r>
    </w:p>
    <w:p w14:paraId="602ED919" w14:textId="77777777" w:rsidR="003A3FCF" w:rsidRDefault="00260217">
      <w:pPr>
        <w:widowControl/>
        <w:ind w:firstLineChars="200" w:firstLine="420"/>
        <w:rPr>
          <w:rFonts w:eastAsia="宋体" w:hAnsi="宋体"/>
          <w:szCs w:val="24"/>
        </w:rPr>
      </w:pPr>
      <w:r>
        <w:rPr>
          <w:rFonts w:eastAsia="宋体" w:hAnsi="宋体" w:hint="eastAsia"/>
          <w:szCs w:val="24"/>
        </w:rPr>
        <w:t>5</w:t>
      </w:r>
      <w:r>
        <w:rPr>
          <w:rFonts w:eastAsia="宋体" w:hAnsi="宋体" w:hint="eastAsia"/>
          <w:szCs w:val="24"/>
        </w:rPr>
        <w:t>、每学期至少</w:t>
      </w:r>
      <w:r>
        <w:rPr>
          <w:rFonts w:eastAsia="宋体" w:hAnsi="宋体" w:hint="eastAsia"/>
          <w:szCs w:val="24"/>
        </w:rPr>
        <w:t>1</w:t>
      </w:r>
      <w:r>
        <w:rPr>
          <w:rFonts w:eastAsia="宋体" w:hAnsi="宋体" w:hint="eastAsia"/>
          <w:szCs w:val="24"/>
        </w:rPr>
        <w:t>次免费上门巡检、校准、软件升级等。</w:t>
      </w:r>
    </w:p>
    <w:p w14:paraId="004B848E" w14:textId="77777777" w:rsidR="003A3FCF" w:rsidRDefault="00260217">
      <w:pPr>
        <w:widowControl/>
        <w:ind w:firstLineChars="200" w:firstLine="420"/>
        <w:rPr>
          <w:rFonts w:eastAsia="宋体" w:hAnsi="宋体"/>
          <w:szCs w:val="24"/>
        </w:rPr>
      </w:pPr>
      <w:r>
        <w:rPr>
          <w:rFonts w:eastAsia="宋体" w:hAnsi="宋体" w:hint="eastAsia"/>
          <w:szCs w:val="24"/>
        </w:rPr>
        <w:t>六、知识产权</w:t>
      </w:r>
    </w:p>
    <w:p w14:paraId="6C28E159" w14:textId="77777777" w:rsidR="003A3FCF" w:rsidRDefault="00260217">
      <w:pPr>
        <w:widowControl/>
        <w:ind w:firstLineChars="200" w:firstLine="420"/>
        <w:rPr>
          <w:rFonts w:eastAsia="宋体" w:hAnsi="宋体"/>
          <w:szCs w:val="24"/>
        </w:rPr>
      </w:pPr>
      <w:r>
        <w:rPr>
          <w:rFonts w:eastAsia="宋体" w:hAnsi="宋体" w:hint="eastAsia"/>
          <w:szCs w:val="24"/>
        </w:rPr>
        <w:t>谈判响应单位要充分考虑知识产权问题，应保证不会侵犯他人的专利权、商标权或工业设计权等知识产权，如因谈判响应单位侵犯他人知识产权导致采购人对外承担赔偿、损失的，由此产生的损失均由谈判响应单位承担（包括律师费、诉讼费、维权所发生的其他费用）。</w:t>
      </w:r>
    </w:p>
    <w:p w14:paraId="775A0226" w14:textId="77777777" w:rsidR="003A3FCF" w:rsidRDefault="00260217">
      <w:pPr>
        <w:widowControl/>
        <w:ind w:firstLineChars="200" w:firstLine="420"/>
        <w:rPr>
          <w:rFonts w:eastAsia="宋体" w:hAnsi="宋体"/>
          <w:szCs w:val="24"/>
        </w:rPr>
      </w:pPr>
      <w:r>
        <w:rPr>
          <w:rFonts w:eastAsia="宋体" w:hAnsi="宋体" w:hint="eastAsia"/>
          <w:szCs w:val="24"/>
        </w:rPr>
        <w:t>七、乙方权利和义务</w:t>
      </w:r>
    </w:p>
    <w:p w14:paraId="53116CE8" w14:textId="77777777" w:rsidR="003A3FCF" w:rsidRDefault="00260217">
      <w:pPr>
        <w:widowControl/>
        <w:ind w:firstLineChars="200" w:firstLine="420"/>
        <w:rPr>
          <w:rFonts w:eastAsia="宋体" w:hAnsi="宋体"/>
          <w:szCs w:val="24"/>
        </w:rPr>
      </w:pPr>
      <w:r>
        <w:rPr>
          <w:rFonts w:eastAsia="宋体" w:hAnsi="宋体" w:hint="eastAsia"/>
          <w:szCs w:val="24"/>
        </w:rPr>
        <w:t>1</w:t>
      </w:r>
      <w:r>
        <w:rPr>
          <w:rFonts w:eastAsia="宋体" w:hAnsi="宋体" w:hint="eastAsia"/>
          <w:szCs w:val="24"/>
        </w:rPr>
        <w:t>、乙方根据甲方有关要求，积极主动保质保量地完成项目工作；</w:t>
      </w:r>
    </w:p>
    <w:p w14:paraId="5E8BD8EB" w14:textId="77777777" w:rsidR="003A3FCF" w:rsidRDefault="00260217">
      <w:pPr>
        <w:widowControl/>
        <w:ind w:firstLineChars="200" w:firstLine="420"/>
        <w:rPr>
          <w:rFonts w:eastAsia="宋体" w:hAnsi="宋体"/>
          <w:szCs w:val="24"/>
        </w:rPr>
      </w:pPr>
      <w:r>
        <w:rPr>
          <w:rFonts w:eastAsia="宋体" w:hAnsi="宋体" w:hint="eastAsia"/>
          <w:szCs w:val="24"/>
        </w:rPr>
        <w:t>2</w:t>
      </w:r>
      <w:r>
        <w:rPr>
          <w:rFonts w:eastAsia="宋体" w:hAnsi="宋体" w:hint="eastAsia"/>
          <w:szCs w:val="24"/>
        </w:rPr>
        <w:t>、乙方必须满足采购文件要求。</w:t>
      </w:r>
    </w:p>
    <w:p w14:paraId="360DAB01" w14:textId="77777777" w:rsidR="003A3FCF" w:rsidRDefault="00260217">
      <w:pPr>
        <w:widowControl/>
        <w:ind w:firstLineChars="200" w:firstLine="420"/>
        <w:rPr>
          <w:rFonts w:eastAsia="宋体" w:hAnsi="宋体"/>
          <w:szCs w:val="24"/>
        </w:rPr>
      </w:pPr>
      <w:r>
        <w:rPr>
          <w:rFonts w:eastAsia="宋体" w:hAnsi="宋体" w:hint="eastAsia"/>
          <w:szCs w:val="24"/>
        </w:rPr>
        <w:t>八、违约责任</w:t>
      </w:r>
    </w:p>
    <w:p w14:paraId="456613F7" w14:textId="77777777" w:rsidR="003A3FCF" w:rsidRDefault="00260217">
      <w:pPr>
        <w:widowControl/>
        <w:ind w:firstLineChars="200" w:firstLine="420"/>
        <w:rPr>
          <w:rFonts w:eastAsia="宋体" w:hAnsi="宋体"/>
          <w:szCs w:val="24"/>
        </w:rPr>
      </w:pPr>
      <w:r>
        <w:rPr>
          <w:rFonts w:eastAsia="宋体" w:hAnsi="宋体" w:hint="eastAsia"/>
          <w:szCs w:val="24"/>
        </w:rPr>
        <w:t>1</w:t>
      </w:r>
      <w:r>
        <w:rPr>
          <w:rFonts w:eastAsia="宋体" w:hAnsi="宋体" w:hint="eastAsia"/>
          <w:szCs w:val="24"/>
        </w:rPr>
        <w:t>、甲方违约责任及违约金支付：</w:t>
      </w:r>
    </w:p>
    <w:p w14:paraId="7818B2F5" w14:textId="77777777" w:rsidR="003A3FCF" w:rsidRDefault="00260217">
      <w:pPr>
        <w:widowControl/>
        <w:ind w:firstLineChars="200" w:firstLine="420"/>
        <w:rPr>
          <w:rFonts w:eastAsia="宋体" w:hAnsi="宋体"/>
          <w:szCs w:val="24"/>
        </w:rPr>
      </w:pPr>
      <w:r>
        <w:rPr>
          <w:rFonts w:eastAsia="宋体" w:hAnsi="宋体" w:hint="eastAsia"/>
          <w:szCs w:val="24"/>
        </w:rPr>
        <w:t>①在合同生效后，甲方无理由要求终止服务的，应向乙方按照合同总价款的</w:t>
      </w:r>
      <w:r>
        <w:rPr>
          <w:rFonts w:eastAsia="宋体" w:hAnsi="宋体" w:hint="eastAsia"/>
          <w:szCs w:val="24"/>
        </w:rPr>
        <w:t>5%</w:t>
      </w:r>
      <w:r>
        <w:rPr>
          <w:rFonts w:eastAsia="宋体" w:hAnsi="宋体" w:hint="eastAsia"/>
          <w:szCs w:val="24"/>
        </w:rPr>
        <w:t>偿付违约金，违约金不足以补偿损失的，乙方有权要求甲方补足。</w:t>
      </w:r>
    </w:p>
    <w:p w14:paraId="6696651A" w14:textId="77777777" w:rsidR="003A3FCF" w:rsidRDefault="00260217">
      <w:pPr>
        <w:widowControl/>
        <w:ind w:firstLineChars="200" w:firstLine="420"/>
        <w:rPr>
          <w:rFonts w:eastAsia="宋体" w:hAnsi="宋体"/>
          <w:szCs w:val="24"/>
        </w:rPr>
      </w:pPr>
      <w:r>
        <w:rPr>
          <w:rFonts w:eastAsia="宋体" w:hAnsi="宋体" w:hint="eastAsia"/>
          <w:szCs w:val="24"/>
        </w:rPr>
        <w:t>②甲方逾期付款的应按照逾期付款金额的每天万分之四支付逾期付款违约金。</w:t>
      </w:r>
    </w:p>
    <w:p w14:paraId="32B17947" w14:textId="77777777" w:rsidR="003A3FCF" w:rsidRDefault="00260217">
      <w:pPr>
        <w:widowControl/>
        <w:ind w:firstLineChars="200" w:firstLine="420"/>
        <w:rPr>
          <w:rFonts w:eastAsia="宋体" w:hAnsi="宋体"/>
          <w:szCs w:val="24"/>
        </w:rPr>
      </w:pPr>
      <w:r>
        <w:rPr>
          <w:rFonts w:eastAsia="宋体" w:hAnsi="宋体" w:hint="eastAsia"/>
          <w:szCs w:val="24"/>
        </w:rPr>
        <w:t>③甲方违反合同规定，拒绝接受乙方提供服务，应当承担乙方由此造成的损失。</w:t>
      </w:r>
    </w:p>
    <w:p w14:paraId="5D8662AC" w14:textId="77777777" w:rsidR="003A3FCF" w:rsidRDefault="00260217">
      <w:pPr>
        <w:widowControl/>
        <w:ind w:firstLineChars="200" w:firstLine="420"/>
        <w:rPr>
          <w:rFonts w:eastAsia="宋体" w:hAnsi="宋体"/>
          <w:szCs w:val="24"/>
        </w:rPr>
      </w:pPr>
      <w:r>
        <w:rPr>
          <w:rFonts w:eastAsia="宋体" w:hAnsi="宋体" w:hint="eastAsia"/>
          <w:szCs w:val="24"/>
        </w:rPr>
        <w:t>2</w:t>
      </w:r>
      <w:r>
        <w:rPr>
          <w:rFonts w:eastAsia="宋体" w:hAnsi="宋体" w:hint="eastAsia"/>
          <w:szCs w:val="24"/>
        </w:rPr>
        <w:t>、乙方违约责任及违约金支付：</w:t>
      </w:r>
    </w:p>
    <w:p w14:paraId="07843E13" w14:textId="77777777" w:rsidR="003A3FCF" w:rsidRDefault="00260217">
      <w:pPr>
        <w:widowControl/>
        <w:ind w:firstLineChars="200" w:firstLine="420"/>
        <w:rPr>
          <w:rFonts w:eastAsia="宋体" w:hAnsi="宋体"/>
          <w:szCs w:val="24"/>
        </w:rPr>
      </w:pPr>
      <w:r>
        <w:rPr>
          <w:rFonts w:eastAsia="宋体" w:hAnsi="宋体" w:hint="eastAsia"/>
          <w:szCs w:val="24"/>
        </w:rPr>
        <w:t>①乙方不能提供服务的或服务不合格从而影响甲方正常工作的，应向甲方按照合同总价款的</w:t>
      </w:r>
      <w:r>
        <w:rPr>
          <w:rFonts w:eastAsia="宋体" w:hAnsi="宋体" w:hint="eastAsia"/>
          <w:szCs w:val="24"/>
        </w:rPr>
        <w:t>5%</w:t>
      </w:r>
      <w:r>
        <w:rPr>
          <w:rFonts w:eastAsia="宋体" w:hAnsi="宋体" w:hint="eastAsia"/>
          <w:szCs w:val="24"/>
        </w:rPr>
        <w:t>偿付违约金，违约金不足以补偿损失的，甲方有权要求乙方补足。</w:t>
      </w:r>
    </w:p>
    <w:p w14:paraId="774E0D5B" w14:textId="77777777" w:rsidR="003A3FCF" w:rsidRDefault="00260217">
      <w:pPr>
        <w:widowControl/>
        <w:ind w:firstLineChars="200" w:firstLine="420"/>
        <w:rPr>
          <w:rFonts w:eastAsia="宋体" w:hAnsi="宋体"/>
          <w:szCs w:val="24"/>
        </w:rPr>
      </w:pPr>
      <w:r>
        <w:rPr>
          <w:rFonts w:eastAsia="宋体" w:hAnsi="宋体" w:hint="eastAsia"/>
          <w:szCs w:val="24"/>
        </w:rPr>
        <w:t>②乙方逾期提供服务的，应与甲方和乙方部门协商，甲方仍需求的，乙方应立即提供服务按照逾期服务的每天万分之四支付逾期违约金，同时承担甲方因此遭致的损失费用。</w:t>
      </w:r>
    </w:p>
    <w:p w14:paraId="08634D94" w14:textId="77777777" w:rsidR="003A3FCF" w:rsidRDefault="00260217">
      <w:pPr>
        <w:widowControl/>
        <w:ind w:firstLineChars="200" w:firstLine="420"/>
        <w:rPr>
          <w:rFonts w:eastAsia="宋体" w:hAnsi="宋体"/>
          <w:szCs w:val="24"/>
        </w:rPr>
      </w:pPr>
      <w:r>
        <w:rPr>
          <w:rFonts w:eastAsia="宋体" w:hAnsi="宋体" w:hint="eastAsia"/>
          <w:szCs w:val="24"/>
        </w:rPr>
        <w:t>九、不可抗力</w:t>
      </w:r>
    </w:p>
    <w:p w14:paraId="64A3E16F" w14:textId="77777777" w:rsidR="003A3FCF" w:rsidRDefault="00260217">
      <w:pPr>
        <w:widowControl/>
        <w:ind w:firstLineChars="200" w:firstLine="420"/>
        <w:rPr>
          <w:rFonts w:eastAsia="宋体" w:hAnsi="宋体"/>
          <w:szCs w:val="24"/>
        </w:rPr>
      </w:pPr>
      <w:r>
        <w:rPr>
          <w:rFonts w:eastAsia="宋体" w:hAnsi="宋体" w:hint="eastAsia"/>
          <w:szCs w:val="24"/>
        </w:rPr>
        <w:t>1</w:t>
      </w:r>
      <w:r>
        <w:rPr>
          <w:rFonts w:eastAsia="宋体" w:hAnsi="宋体" w:hint="eastAsia"/>
          <w:szCs w:val="24"/>
        </w:rPr>
        <w:t>、因不可抗力不能履行合同的，根据不可抗力的影响，部分或者全部免除责任。但合同一方迟延履行后发生不可抗力的，不能免除责任。</w:t>
      </w:r>
    </w:p>
    <w:p w14:paraId="7E0C41C7" w14:textId="77777777" w:rsidR="003A3FCF" w:rsidRDefault="00260217">
      <w:pPr>
        <w:widowControl/>
        <w:ind w:firstLineChars="200" w:firstLine="420"/>
        <w:rPr>
          <w:rFonts w:eastAsia="宋体" w:hAnsi="宋体"/>
          <w:szCs w:val="24"/>
        </w:rPr>
      </w:pPr>
      <w:r>
        <w:rPr>
          <w:rFonts w:eastAsia="宋体" w:hAnsi="宋体" w:hint="eastAsia"/>
          <w:szCs w:val="24"/>
        </w:rPr>
        <w:t>2</w:t>
      </w:r>
      <w:r>
        <w:rPr>
          <w:rFonts w:eastAsia="宋体" w:hAnsi="宋体" w:hint="eastAsia"/>
          <w:szCs w:val="24"/>
        </w:rPr>
        <w:t>、合同一方因不可抗力不能履行合同的，应当及时通知对方，以减轻可能给对方造成的损失，并应当在合理期限内提供证明。</w:t>
      </w:r>
    </w:p>
    <w:p w14:paraId="3744630F" w14:textId="77777777" w:rsidR="003A3FCF" w:rsidRDefault="00260217">
      <w:pPr>
        <w:widowControl/>
        <w:ind w:firstLineChars="200" w:firstLine="420"/>
        <w:rPr>
          <w:rFonts w:eastAsia="宋体" w:hAnsi="宋体"/>
          <w:szCs w:val="24"/>
        </w:rPr>
      </w:pPr>
      <w:bookmarkStart w:id="8" w:name="_Toc13543221"/>
      <w:bookmarkEnd w:id="8"/>
      <w:r>
        <w:rPr>
          <w:rFonts w:eastAsia="宋体" w:hAnsi="宋体" w:hint="eastAsia"/>
          <w:szCs w:val="24"/>
        </w:rPr>
        <w:t>十、合同的解除和转让</w:t>
      </w:r>
    </w:p>
    <w:p w14:paraId="5599025A" w14:textId="77777777" w:rsidR="003A3FCF" w:rsidRDefault="00260217">
      <w:pPr>
        <w:widowControl/>
        <w:ind w:firstLineChars="200" w:firstLine="420"/>
        <w:rPr>
          <w:rFonts w:eastAsia="宋体" w:hAnsi="宋体"/>
          <w:szCs w:val="24"/>
        </w:rPr>
      </w:pPr>
      <w:r>
        <w:rPr>
          <w:rFonts w:eastAsia="宋体" w:hAnsi="宋体" w:hint="eastAsia"/>
          <w:szCs w:val="24"/>
        </w:rPr>
        <w:t>1</w:t>
      </w:r>
      <w:r>
        <w:rPr>
          <w:rFonts w:eastAsia="宋体" w:hAnsi="宋体" w:hint="eastAsia"/>
          <w:szCs w:val="24"/>
        </w:rPr>
        <w:t>、合同的解除</w:t>
      </w:r>
    </w:p>
    <w:p w14:paraId="69FC109B" w14:textId="77777777" w:rsidR="003A3FCF" w:rsidRDefault="00260217">
      <w:pPr>
        <w:widowControl/>
        <w:ind w:firstLineChars="200" w:firstLine="420"/>
        <w:rPr>
          <w:rFonts w:eastAsia="宋体" w:hAnsi="宋体"/>
          <w:szCs w:val="24"/>
        </w:rPr>
      </w:pPr>
      <w:r>
        <w:rPr>
          <w:rFonts w:eastAsia="宋体" w:hAnsi="宋体" w:hint="eastAsia"/>
          <w:szCs w:val="24"/>
        </w:rPr>
        <w:t>1.1</w:t>
      </w:r>
      <w:r>
        <w:rPr>
          <w:rFonts w:eastAsia="宋体" w:hAnsi="宋体" w:hint="eastAsia"/>
          <w:szCs w:val="24"/>
        </w:rPr>
        <w:t>甲方和乙方协商一致，可以解除合同。</w:t>
      </w:r>
    </w:p>
    <w:p w14:paraId="06160951" w14:textId="77777777" w:rsidR="003A3FCF" w:rsidRDefault="00260217">
      <w:pPr>
        <w:widowControl/>
        <w:ind w:firstLineChars="200" w:firstLine="420"/>
        <w:rPr>
          <w:rFonts w:eastAsia="宋体" w:hAnsi="宋体"/>
          <w:szCs w:val="24"/>
        </w:rPr>
      </w:pPr>
      <w:r>
        <w:rPr>
          <w:rFonts w:eastAsia="宋体" w:hAnsi="宋体" w:hint="eastAsia"/>
          <w:szCs w:val="24"/>
        </w:rPr>
        <w:t>1.2</w:t>
      </w:r>
      <w:r>
        <w:rPr>
          <w:rFonts w:eastAsia="宋体" w:hAnsi="宋体" w:hint="eastAsia"/>
          <w:szCs w:val="24"/>
        </w:rPr>
        <w:t>有下列情形之一，合同一方可以解除合同：</w:t>
      </w:r>
    </w:p>
    <w:p w14:paraId="16701755" w14:textId="77777777" w:rsidR="003A3FCF" w:rsidRDefault="00260217">
      <w:pPr>
        <w:widowControl/>
        <w:ind w:firstLineChars="200" w:firstLine="420"/>
        <w:rPr>
          <w:rFonts w:eastAsia="宋体" w:hAnsi="宋体"/>
          <w:szCs w:val="24"/>
        </w:rPr>
      </w:pPr>
      <w:r>
        <w:rPr>
          <w:rFonts w:eastAsia="宋体" w:hAnsi="宋体" w:hint="eastAsia"/>
          <w:szCs w:val="24"/>
        </w:rPr>
        <w:t>1.2.1</w:t>
      </w:r>
      <w:r>
        <w:rPr>
          <w:rFonts w:eastAsia="宋体" w:hAnsi="宋体" w:hint="eastAsia"/>
          <w:szCs w:val="24"/>
        </w:rPr>
        <w:t>因不可抗力致使不能实现合同目的，未受不可抗力影响的一方有权解除合同。</w:t>
      </w:r>
    </w:p>
    <w:p w14:paraId="653BE67A" w14:textId="77777777" w:rsidR="003A3FCF" w:rsidRDefault="00260217">
      <w:pPr>
        <w:widowControl/>
        <w:ind w:firstLineChars="200" w:firstLine="420"/>
        <w:rPr>
          <w:rFonts w:eastAsia="宋体" w:hAnsi="宋体"/>
          <w:szCs w:val="24"/>
        </w:rPr>
      </w:pPr>
      <w:r>
        <w:rPr>
          <w:rFonts w:eastAsia="宋体" w:hAnsi="宋体" w:hint="eastAsia"/>
          <w:szCs w:val="24"/>
        </w:rPr>
        <w:t>1.2.2</w:t>
      </w:r>
      <w:r>
        <w:rPr>
          <w:rFonts w:eastAsia="宋体" w:hAnsi="宋体" w:hint="eastAsia"/>
          <w:szCs w:val="24"/>
        </w:rPr>
        <w:t>因合同一方违约导致合同不能履行，另一方有权解除合同。</w:t>
      </w:r>
    </w:p>
    <w:p w14:paraId="4605C4EA" w14:textId="77777777" w:rsidR="003A3FCF" w:rsidRDefault="00260217">
      <w:pPr>
        <w:widowControl/>
        <w:ind w:firstLineChars="200" w:firstLine="420"/>
        <w:rPr>
          <w:rFonts w:eastAsia="宋体" w:hAnsi="宋体"/>
          <w:szCs w:val="24"/>
        </w:rPr>
      </w:pPr>
      <w:r>
        <w:rPr>
          <w:rFonts w:eastAsia="宋体" w:hAnsi="宋体" w:hint="eastAsia"/>
          <w:szCs w:val="24"/>
        </w:rPr>
        <w:t>1.2.3</w:t>
      </w:r>
      <w:r>
        <w:rPr>
          <w:rFonts w:eastAsia="宋体" w:hAnsi="宋体" w:hint="eastAsia"/>
          <w:szCs w:val="24"/>
        </w:rPr>
        <w:t>有权解除合同的一方，应当在违约事实或不可抗力发生之后三十天内书面通知对方以主张解除合同，合同在书面通知到达对方时解除。</w:t>
      </w:r>
    </w:p>
    <w:p w14:paraId="666022BE" w14:textId="77777777" w:rsidR="003A3FCF" w:rsidRDefault="00260217">
      <w:pPr>
        <w:widowControl/>
        <w:ind w:firstLineChars="200" w:firstLine="420"/>
        <w:rPr>
          <w:rFonts w:eastAsia="宋体" w:hAnsi="宋体"/>
          <w:szCs w:val="24"/>
        </w:rPr>
      </w:pPr>
      <w:r>
        <w:rPr>
          <w:rFonts w:eastAsia="宋体" w:hAnsi="宋体" w:hint="eastAsia"/>
          <w:szCs w:val="24"/>
        </w:rPr>
        <w:t>2</w:t>
      </w:r>
      <w:r>
        <w:rPr>
          <w:rFonts w:eastAsia="宋体" w:hAnsi="宋体" w:hint="eastAsia"/>
          <w:szCs w:val="24"/>
        </w:rPr>
        <w:t>、合同的转让</w:t>
      </w:r>
    </w:p>
    <w:p w14:paraId="1121B5C8" w14:textId="77777777" w:rsidR="003A3FCF" w:rsidRDefault="00260217">
      <w:pPr>
        <w:widowControl/>
        <w:ind w:firstLineChars="200" w:firstLine="420"/>
        <w:rPr>
          <w:rFonts w:eastAsia="宋体" w:hAnsi="宋体"/>
          <w:szCs w:val="24"/>
        </w:rPr>
      </w:pPr>
      <w:r>
        <w:rPr>
          <w:rFonts w:eastAsia="宋体" w:hAnsi="宋体" w:hint="eastAsia"/>
          <w:szCs w:val="24"/>
        </w:rPr>
        <w:t>合同的部分和全部都不得转让。</w:t>
      </w:r>
    </w:p>
    <w:p w14:paraId="55477C91" w14:textId="77777777" w:rsidR="003A3FCF" w:rsidRDefault="00260217">
      <w:pPr>
        <w:widowControl/>
        <w:ind w:firstLineChars="200" w:firstLine="420"/>
        <w:rPr>
          <w:rFonts w:eastAsia="宋体" w:hAnsi="宋体"/>
          <w:szCs w:val="24"/>
        </w:rPr>
      </w:pPr>
      <w:bookmarkStart w:id="9" w:name="_Toc13543222"/>
      <w:bookmarkEnd w:id="9"/>
      <w:r>
        <w:rPr>
          <w:rFonts w:eastAsia="宋体" w:hAnsi="宋体" w:hint="eastAsia"/>
          <w:szCs w:val="24"/>
        </w:rPr>
        <w:t>十一、合同的生效</w:t>
      </w:r>
    </w:p>
    <w:p w14:paraId="3282A862" w14:textId="77777777" w:rsidR="003A3FCF" w:rsidRDefault="00260217">
      <w:pPr>
        <w:widowControl/>
        <w:ind w:firstLineChars="200" w:firstLine="420"/>
        <w:rPr>
          <w:rFonts w:eastAsia="宋体" w:hAnsi="宋体"/>
          <w:szCs w:val="24"/>
        </w:rPr>
      </w:pPr>
      <w:bookmarkStart w:id="10" w:name="_Toc13543223"/>
      <w:bookmarkEnd w:id="10"/>
      <w:r>
        <w:rPr>
          <w:rFonts w:eastAsia="宋体" w:hAnsi="宋体" w:hint="eastAsia"/>
          <w:szCs w:val="24"/>
        </w:rPr>
        <w:t>合同经甲乙双方代表签字并加盖公章可生效。</w:t>
      </w:r>
    </w:p>
    <w:p w14:paraId="59828C0B" w14:textId="77777777" w:rsidR="003A3FCF" w:rsidRDefault="00260217">
      <w:pPr>
        <w:widowControl/>
        <w:ind w:firstLineChars="200" w:firstLine="420"/>
        <w:rPr>
          <w:rFonts w:eastAsia="宋体" w:hAnsi="宋体"/>
          <w:szCs w:val="24"/>
        </w:rPr>
      </w:pPr>
      <w:r>
        <w:rPr>
          <w:rFonts w:eastAsia="宋体" w:hAnsi="宋体" w:hint="eastAsia"/>
          <w:szCs w:val="24"/>
        </w:rPr>
        <w:t>十二、争议解决</w:t>
      </w:r>
    </w:p>
    <w:p w14:paraId="0043770A" w14:textId="77777777" w:rsidR="003A3FCF" w:rsidRDefault="00260217">
      <w:pPr>
        <w:widowControl/>
        <w:ind w:firstLineChars="200" w:firstLine="420"/>
        <w:rPr>
          <w:rFonts w:eastAsia="宋体" w:hAnsi="宋体"/>
          <w:szCs w:val="24"/>
        </w:rPr>
      </w:pPr>
      <w:r>
        <w:rPr>
          <w:rFonts w:eastAsia="宋体" w:hAnsi="宋体" w:hint="eastAsia"/>
          <w:szCs w:val="24"/>
        </w:rPr>
        <w:t>甲乙双方因合同发生争议，应在甲方的主持下进行调解，协商不成，任何一方可以向甲方所在地人民法院起诉。</w:t>
      </w:r>
    </w:p>
    <w:p w14:paraId="373A6378" w14:textId="77777777" w:rsidR="003A3FCF" w:rsidRDefault="00260217">
      <w:pPr>
        <w:widowControl/>
        <w:ind w:firstLineChars="200" w:firstLine="420"/>
        <w:rPr>
          <w:rFonts w:eastAsia="宋体" w:hAnsi="宋体"/>
          <w:szCs w:val="24"/>
        </w:rPr>
      </w:pPr>
      <w:bookmarkStart w:id="11" w:name="_Toc13543224"/>
      <w:bookmarkEnd w:id="11"/>
      <w:r>
        <w:rPr>
          <w:rFonts w:eastAsia="宋体" w:hAnsi="宋体" w:hint="eastAsia"/>
          <w:szCs w:val="24"/>
        </w:rPr>
        <w:t>十三、附则</w:t>
      </w:r>
    </w:p>
    <w:p w14:paraId="5606CC35" w14:textId="77777777" w:rsidR="003A3FCF" w:rsidRDefault="00260217">
      <w:pPr>
        <w:widowControl/>
        <w:ind w:firstLineChars="200" w:firstLine="420"/>
        <w:rPr>
          <w:rFonts w:eastAsia="宋体" w:hAnsi="宋体"/>
          <w:szCs w:val="24"/>
        </w:rPr>
      </w:pPr>
      <w:r>
        <w:rPr>
          <w:rFonts w:eastAsia="宋体" w:hAnsi="宋体" w:hint="eastAsia"/>
          <w:szCs w:val="24"/>
        </w:rPr>
        <w:t>1</w:t>
      </w:r>
      <w:r>
        <w:rPr>
          <w:rFonts w:eastAsia="宋体" w:hAnsi="宋体" w:hint="eastAsia"/>
          <w:szCs w:val="24"/>
        </w:rPr>
        <w:t>、合同份数：本合同一式肆份，甲方叁份，乙方壹份。</w:t>
      </w:r>
    </w:p>
    <w:p w14:paraId="5DD4FEC5" w14:textId="77777777" w:rsidR="003A3FCF" w:rsidRDefault="00260217">
      <w:pPr>
        <w:widowControl/>
        <w:ind w:firstLineChars="200" w:firstLine="420"/>
        <w:rPr>
          <w:rFonts w:eastAsia="宋体" w:hAnsi="宋体"/>
          <w:szCs w:val="24"/>
        </w:rPr>
      </w:pPr>
      <w:r>
        <w:rPr>
          <w:rFonts w:eastAsia="宋体" w:hAnsi="宋体" w:hint="eastAsia"/>
          <w:szCs w:val="24"/>
        </w:rPr>
        <w:t>2</w:t>
      </w:r>
      <w:r>
        <w:rPr>
          <w:rFonts w:eastAsia="宋体" w:hAnsi="宋体" w:hint="eastAsia"/>
          <w:szCs w:val="24"/>
        </w:rPr>
        <w:t>、本合同文件使用中文书写、解释和说明。</w:t>
      </w:r>
    </w:p>
    <w:p w14:paraId="4F3EAC86" w14:textId="77777777" w:rsidR="003A3FCF" w:rsidRDefault="00260217">
      <w:pPr>
        <w:widowControl/>
        <w:ind w:firstLineChars="200" w:firstLine="420"/>
        <w:rPr>
          <w:rFonts w:eastAsia="宋体" w:hAnsi="宋体"/>
          <w:szCs w:val="24"/>
        </w:rPr>
      </w:pPr>
      <w:r>
        <w:rPr>
          <w:rFonts w:eastAsia="宋体" w:hAnsi="宋体" w:hint="eastAsia"/>
          <w:szCs w:val="24"/>
        </w:rPr>
        <w:lastRenderedPageBreak/>
        <w:t>3</w:t>
      </w:r>
      <w:r>
        <w:rPr>
          <w:rFonts w:eastAsia="宋体" w:hAnsi="宋体" w:hint="eastAsia"/>
          <w:szCs w:val="24"/>
        </w:rPr>
        <w:t>、本合同履行过程中产生的纪要、协议以及成交通知书、采购文件和谈判文件为本合同的附件，与合同具有同等效力。</w:t>
      </w:r>
    </w:p>
    <w:p w14:paraId="326D6C2B" w14:textId="77777777" w:rsidR="003A3FCF" w:rsidRDefault="00260217">
      <w:pPr>
        <w:widowControl/>
        <w:ind w:firstLineChars="200" w:firstLine="420"/>
        <w:rPr>
          <w:rFonts w:eastAsia="宋体" w:hAnsi="宋体"/>
          <w:szCs w:val="24"/>
        </w:rPr>
      </w:pPr>
      <w:r>
        <w:rPr>
          <w:rFonts w:eastAsia="宋体" w:hAnsi="宋体" w:hint="eastAsia"/>
          <w:szCs w:val="24"/>
        </w:rPr>
        <w:t>4</w:t>
      </w:r>
      <w:r>
        <w:rPr>
          <w:rFonts w:eastAsia="宋体" w:hAnsi="宋体" w:hint="eastAsia"/>
          <w:szCs w:val="24"/>
        </w:rPr>
        <w:t>、未尽事宜</w:t>
      </w:r>
    </w:p>
    <w:p w14:paraId="2ADB7F25" w14:textId="77777777" w:rsidR="003A3FCF" w:rsidRDefault="00260217">
      <w:pPr>
        <w:widowControl/>
        <w:ind w:firstLineChars="200" w:firstLine="420"/>
        <w:rPr>
          <w:rFonts w:eastAsia="宋体" w:hAnsi="宋体"/>
          <w:szCs w:val="24"/>
        </w:rPr>
      </w:pPr>
      <w:r>
        <w:rPr>
          <w:rFonts w:eastAsia="宋体" w:hAnsi="宋体" w:hint="eastAsia"/>
          <w:szCs w:val="24"/>
        </w:rPr>
        <w:t>本合同未尽事宜应按照《中华人民共和国民法典》等规定解释。</w:t>
      </w:r>
    </w:p>
    <w:p w14:paraId="209057FD" w14:textId="77777777" w:rsidR="003A3FCF" w:rsidRDefault="003A3FCF">
      <w:pPr>
        <w:widowControl/>
        <w:ind w:firstLineChars="200" w:firstLine="420"/>
        <w:jc w:val="left"/>
        <w:rPr>
          <w:rFonts w:eastAsia="宋体" w:hAnsi="宋体"/>
          <w:szCs w:val="24"/>
        </w:rPr>
      </w:pPr>
    </w:p>
    <w:p w14:paraId="0A05DA86" w14:textId="77777777" w:rsidR="003A3FCF" w:rsidRDefault="00260217">
      <w:pPr>
        <w:widowControl/>
        <w:jc w:val="left"/>
        <w:rPr>
          <w:rFonts w:eastAsia="宋体" w:hAnsi="宋体"/>
          <w:szCs w:val="24"/>
        </w:rPr>
      </w:pPr>
      <w:r>
        <w:rPr>
          <w:rFonts w:eastAsia="宋体" w:hAnsi="宋体" w:hint="eastAsia"/>
          <w:szCs w:val="24"/>
        </w:rPr>
        <w:br w:type="page"/>
      </w:r>
    </w:p>
    <w:p w14:paraId="1D2D5B8A" w14:textId="77777777" w:rsidR="003A3FCF" w:rsidRDefault="00260217">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lastRenderedPageBreak/>
        <w:t>第六章  评审办法</w:t>
      </w:r>
    </w:p>
    <w:p w14:paraId="2EA2013A" w14:textId="77777777" w:rsidR="003A3FCF" w:rsidRDefault="003A3FCF">
      <w:pPr>
        <w:spacing w:line="360" w:lineRule="auto"/>
        <w:ind w:firstLineChars="200" w:firstLine="482"/>
        <w:rPr>
          <w:rFonts w:ascii="宋体" w:eastAsia="宋体" w:hAnsi="宋体" w:cs="宋体"/>
          <w:b/>
          <w:bCs/>
          <w:sz w:val="24"/>
          <w:szCs w:val="24"/>
        </w:rPr>
      </w:pPr>
    </w:p>
    <w:p w14:paraId="4AB9AF4F" w14:textId="77777777" w:rsidR="003A3FCF" w:rsidRDefault="00260217">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一、评审办法：</w:t>
      </w:r>
    </w:p>
    <w:p w14:paraId="50874C01" w14:textId="77777777" w:rsidR="003A3FCF" w:rsidRDefault="00260217">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评审委员会（即谈判小组）各成员独立对供应商提交的响应文件进行评审和评价，在评审内容表中作相应记录，以判定响应文件的质量和服务均能满足采购文件实质性响应要求，并确定最终成交供应商。</w:t>
      </w:r>
    </w:p>
    <w:p w14:paraId="717BA830" w14:textId="77777777" w:rsidR="003A3FCF" w:rsidRDefault="00260217">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1、评审方法如下：</w:t>
      </w:r>
    </w:p>
    <w:p w14:paraId="2FF033DF" w14:textId="77777777" w:rsidR="003A3FCF" w:rsidRDefault="00260217">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2D02C45C" w14:textId="77777777" w:rsidR="003A3FCF" w:rsidRDefault="00260217">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E33C8CC" w14:textId="77777777" w:rsidR="003A3FCF" w:rsidRDefault="00260217">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2、成交人的确定</w:t>
      </w:r>
    </w:p>
    <w:p w14:paraId="03AB2FFA" w14:textId="77777777" w:rsidR="003A3FCF" w:rsidRDefault="00260217">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评审委员会在报价不超过采购预算，且响应内容的质量和服务均能满足采购文件实质性响应要求的供应商（不少于三家）中，按照报价由低到高的顺序提出3名（含）以上成交候选人，其中报价最低的供应商为第一成交候选供应商。如选取成交候选人时出现报价相同的，则由采购单位以抽签方式确定优先选取顺序。</w:t>
      </w:r>
    </w:p>
    <w:p w14:paraId="595C3295" w14:textId="77777777" w:rsidR="003A3FCF" w:rsidRDefault="00260217">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（2）评审委员会根据采购人的授权，按照成交候选人的顺序在成交候选人中直接确定成交人。</w:t>
      </w:r>
    </w:p>
    <w:p w14:paraId="4571EDF9" w14:textId="77777777" w:rsidR="003A3FCF" w:rsidRDefault="003A3FCF">
      <w:pPr>
        <w:spacing w:line="360" w:lineRule="auto"/>
        <w:ind w:firstLineChars="200" w:firstLine="480"/>
        <w:rPr>
          <w:rFonts w:ascii="宋体" w:eastAsia="宋体" w:hAnsi="宋体" w:cs="宋体"/>
          <w:bCs/>
          <w:sz w:val="24"/>
          <w:szCs w:val="24"/>
        </w:rPr>
      </w:pPr>
    </w:p>
    <w:p w14:paraId="1815E12B" w14:textId="77777777" w:rsidR="003A3FCF" w:rsidRDefault="00260217">
      <w:pPr>
        <w:spacing w:line="360" w:lineRule="auto"/>
        <w:rPr>
          <w:rFonts w:ascii="宋体" w:eastAsia="宋体" w:hAnsi="宋体" w:cs="宋体"/>
          <w:b/>
          <w:bCs/>
          <w:sz w:val="24"/>
          <w:szCs w:val="24"/>
        </w:rPr>
      </w:pPr>
      <w:r>
        <w:rPr>
          <w:rFonts w:ascii="宋体" w:eastAsia="宋体" w:hAnsi="宋体" w:cs="宋体" w:hint="eastAsia"/>
          <w:b/>
          <w:bCs/>
          <w:sz w:val="24"/>
          <w:szCs w:val="24"/>
        </w:rPr>
        <w:t>二、评审内容表</w:t>
      </w:r>
    </w:p>
    <w:tbl>
      <w:tblPr>
        <w:tblStyle w:val="af6"/>
        <w:tblW w:w="0" w:type="auto"/>
        <w:tblLook w:val="04A0" w:firstRow="1" w:lastRow="0" w:firstColumn="1" w:lastColumn="0" w:noHBand="0" w:noVBand="1"/>
      </w:tblPr>
      <w:tblGrid>
        <w:gridCol w:w="1212"/>
        <w:gridCol w:w="2928"/>
        <w:gridCol w:w="2090"/>
        <w:gridCol w:w="2066"/>
      </w:tblGrid>
      <w:tr w:rsidR="003A3FCF" w14:paraId="35257019" w14:textId="77777777">
        <w:tc>
          <w:tcPr>
            <w:tcW w:w="1212" w:type="dxa"/>
            <w:shd w:val="clear" w:color="auto" w:fill="D9D9D9" w:themeFill="background1" w:themeFillShade="D9"/>
            <w:vAlign w:val="center"/>
          </w:tcPr>
          <w:p w14:paraId="1A6BF2F5" w14:textId="77777777" w:rsidR="003A3FCF" w:rsidRDefault="00260217">
            <w:pPr>
              <w:spacing w:line="360" w:lineRule="auto"/>
              <w:jc w:val="center"/>
              <w:rPr>
                <w:rFonts w:ascii="宋体" w:eastAsia="宋体" w:hAnsi="宋体" w:cs="宋体"/>
                <w:bCs/>
                <w:sz w:val="24"/>
                <w:szCs w:val="24"/>
              </w:rPr>
            </w:pPr>
            <w:r>
              <w:rPr>
                <w:rFonts w:ascii="宋体" w:eastAsia="宋体" w:hAnsi="宋体" w:cs="宋体" w:hint="eastAsia"/>
                <w:bCs/>
                <w:sz w:val="24"/>
                <w:szCs w:val="24"/>
              </w:rPr>
              <w:t>序号</w:t>
            </w:r>
          </w:p>
        </w:tc>
        <w:tc>
          <w:tcPr>
            <w:tcW w:w="2928" w:type="dxa"/>
            <w:shd w:val="clear" w:color="auto" w:fill="D9D9D9" w:themeFill="background1" w:themeFillShade="D9"/>
            <w:vAlign w:val="center"/>
          </w:tcPr>
          <w:p w14:paraId="3A546DA8" w14:textId="77777777" w:rsidR="003A3FCF" w:rsidRDefault="00260217">
            <w:pPr>
              <w:spacing w:line="360" w:lineRule="auto"/>
              <w:jc w:val="center"/>
              <w:rPr>
                <w:rFonts w:ascii="宋体" w:eastAsia="宋体" w:hAnsi="宋体" w:cs="宋体"/>
                <w:bCs/>
                <w:sz w:val="24"/>
                <w:szCs w:val="24"/>
              </w:rPr>
            </w:pPr>
            <w:r>
              <w:rPr>
                <w:rFonts w:ascii="宋体" w:eastAsia="宋体" w:hAnsi="宋体" w:cs="宋体" w:hint="eastAsia"/>
                <w:bCs/>
                <w:sz w:val="24"/>
                <w:szCs w:val="24"/>
              </w:rPr>
              <w:t>评审内容</w:t>
            </w:r>
          </w:p>
        </w:tc>
        <w:tc>
          <w:tcPr>
            <w:tcW w:w="2090" w:type="dxa"/>
            <w:shd w:val="clear" w:color="auto" w:fill="D9D9D9" w:themeFill="background1" w:themeFillShade="D9"/>
            <w:vAlign w:val="center"/>
          </w:tcPr>
          <w:p w14:paraId="53FF98E7" w14:textId="77777777" w:rsidR="003A3FCF" w:rsidRDefault="00260217">
            <w:pPr>
              <w:spacing w:line="360" w:lineRule="auto"/>
              <w:jc w:val="center"/>
              <w:rPr>
                <w:rFonts w:ascii="宋体" w:eastAsia="宋体" w:hAnsi="宋体" w:cs="宋体"/>
                <w:bCs/>
                <w:sz w:val="24"/>
                <w:szCs w:val="24"/>
              </w:rPr>
            </w:pPr>
            <w:r>
              <w:rPr>
                <w:rFonts w:ascii="宋体" w:eastAsia="宋体" w:hAnsi="宋体" w:cs="宋体" w:hint="eastAsia"/>
                <w:bCs/>
                <w:sz w:val="24"/>
                <w:szCs w:val="24"/>
              </w:rPr>
              <w:t>是否合格</w:t>
            </w:r>
          </w:p>
          <w:p w14:paraId="0F99ABB7" w14:textId="77777777" w:rsidR="003A3FCF" w:rsidRDefault="00260217">
            <w:pPr>
              <w:spacing w:line="360" w:lineRule="auto"/>
              <w:jc w:val="center"/>
              <w:rPr>
                <w:rFonts w:ascii="宋体" w:eastAsia="宋体" w:hAnsi="宋体" w:cs="宋体"/>
                <w:bCs/>
                <w:sz w:val="24"/>
                <w:szCs w:val="24"/>
              </w:rPr>
            </w:pPr>
            <w:r>
              <w:rPr>
                <w:rFonts w:ascii="宋体" w:eastAsia="宋体" w:hAnsi="宋体" w:cs="宋体" w:hint="eastAsia"/>
                <w:bCs/>
                <w:sz w:val="24"/>
                <w:szCs w:val="24"/>
              </w:rPr>
              <w:t>（填“是”或“否”）</w:t>
            </w:r>
          </w:p>
        </w:tc>
        <w:tc>
          <w:tcPr>
            <w:tcW w:w="2066" w:type="dxa"/>
            <w:shd w:val="clear" w:color="auto" w:fill="D9D9D9" w:themeFill="background1" w:themeFillShade="D9"/>
            <w:vAlign w:val="center"/>
          </w:tcPr>
          <w:p w14:paraId="155D3E23" w14:textId="77777777" w:rsidR="003A3FCF" w:rsidRDefault="00260217">
            <w:pPr>
              <w:spacing w:line="360" w:lineRule="auto"/>
              <w:jc w:val="center"/>
              <w:rPr>
                <w:rFonts w:ascii="宋体" w:eastAsia="宋体" w:hAnsi="宋体" w:cs="宋体"/>
                <w:bCs/>
                <w:sz w:val="24"/>
                <w:szCs w:val="24"/>
              </w:rPr>
            </w:pPr>
            <w:r>
              <w:rPr>
                <w:rFonts w:ascii="宋体" w:eastAsia="宋体" w:hAnsi="宋体" w:cs="宋体" w:hint="eastAsia"/>
                <w:bCs/>
                <w:sz w:val="24"/>
                <w:szCs w:val="24"/>
              </w:rPr>
              <w:t>不合格原因</w:t>
            </w:r>
          </w:p>
        </w:tc>
      </w:tr>
      <w:tr w:rsidR="003A3FCF" w14:paraId="1AC0665E" w14:textId="77777777">
        <w:tc>
          <w:tcPr>
            <w:tcW w:w="1212" w:type="dxa"/>
            <w:vAlign w:val="center"/>
          </w:tcPr>
          <w:p w14:paraId="784A4F70" w14:textId="77777777" w:rsidR="003A3FCF" w:rsidRDefault="00260217">
            <w:pPr>
              <w:spacing w:line="360" w:lineRule="auto"/>
              <w:jc w:val="center"/>
              <w:rPr>
                <w:rFonts w:ascii="宋体" w:eastAsia="宋体" w:hAnsi="宋体" w:cs="宋体"/>
                <w:bCs/>
                <w:sz w:val="24"/>
                <w:szCs w:val="24"/>
              </w:rPr>
            </w:pPr>
            <w:r>
              <w:rPr>
                <w:rFonts w:ascii="宋体" w:eastAsia="宋体" w:hAnsi="宋体" w:cs="宋体" w:hint="eastAsia"/>
                <w:bCs/>
                <w:sz w:val="24"/>
                <w:szCs w:val="24"/>
              </w:rPr>
              <w:lastRenderedPageBreak/>
              <w:t>1</w:t>
            </w:r>
          </w:p>
        </w:tc>
        <w:tc>
          <w:tcPr>
            <w:tcW w:w="2928" w:type="dxa"/>
            <w:vAlign w:val="center"/>
          </w:tcPr>
          <w:p w14:paraId="55D66C27" w14:textId="77777777" w:rsidR="003A3FCF" w:rsidRDefault="00260217">
            <w:pPr>
              <w:spacing w:line="360" w:lineRule="auto"/>
              <w:rPr>
                <w:rFonts w:ascii="宋体" w:eastAsia="宋体" w:hAnsi="宋体" w:cs="宋体"/>
                <w:bCs/>
                <w:sz w:val="24"/>
                <w:szCs w:val="24"/>
              </w:rPr>
            </w:pPr>
            <w:r>
              <w:rPr>
                <w:rFonts w:ascii="宋体" w:eastAsia="宋体" w:hAnsi="宋体" w:cs="宋体" w:hint="eastAsia"/>
                <w:bCs/>
                <w:sz w:val="24"/>
                <w:szCs w:val="24"/>
              </w:rPr>
              <w:t>合格谈判供应商的资格条件</w:t>
            </w:r>
          </w:p>
        </w:tc>
        <w:tc>
          <w:tcPr>
            <w:tcW w:w="2090" w:type="dxa"/>
            <w:vAlign w:val="center"/>
          </w:tcPr>
          <w:p w14:paraId="1E0006BC" w14:textId="77777777" w:rsidR="003A3FCF" w:rsidRDefault="003A3FCF">
            <w:pPr>
              <w:spacing w:line="360" w:lineRule="auto"/>
              <w:rPr>
                <w:rFonts w:ascii="宋体" w:eastAsia="宋体" w:hAnsi="宋体" w:cs="宋体"/>
                <w:bCs/>
                <w:sz w:val="24"/>
                <w:szCs w:val="24"/>
              </w:rPr>
            </w:pPr>
          </w:p>
        </w:tc>
        <w:tc>
          <w:tcPr>
            <w:tcW w:w="2066" w:type="dxa"/>
            <w:vAlign w:val="center"/>
          </w:tcPr>
          <w:p w14:paraId="020F29BA" w14:textId="77777777" w:rsidR="003A3FCF" w:rsidRDefault="003A3FCF">
            <w:pPr>
              <w:spacing w:line="360" w:lineRule="auto"/>
              <w:rPr>
                <w:rFonts w:ascii="宋体" w:eastAsia="宋体" w:hAnsi="宋体" w:cs="宋体"/>
                <w:bCs/>
                <w:sz w:val="24"/>
                <w:szCs w:val="24"/>
              </w:rPr>
            </w:pPr>
          </w:p>
        </w:tc>
      </w:tr>
      <w:tr w:rsidR="003A3FCF" w14:paraId="541A6871" w14:textId="77777777">
        <w:tc>
          <w:tcPr>
            <w:tcW w:w="1212" w:type="dxa"/>
            <w:vAlign w:val="center"/>
          </w:tcPr>
          <w:p w14:paraId="6223D48D" w14:textId="77777777" w:rsidR="003A3FCF" w:rsidRDefault="00260217">
            <w:pPr>
              <w:spacing w:line="360" w:lineRule="auto"/>
              <w:jc w:val="center"/>
              <w:rPr>
                <w:rFonts w:ascii="宋体" w:eastAsia="宋体" w:hAnsi="宋体" w:cs="宋体"/>
                <w:bCs/>
                <w:sz w:val="24"/>
                <w:szCs w:val="24"/>
              </w:rPr>
            </w:pPr>
            <w:r>
              <w:rPr>
                <w:rFonts w:ascii="宋体" w:eastAsia="宋体" w:hAnsi="宋体" w:cs="宋体" w:hint="eastAsia"/>
                <w:bCs/>
                <w:sz w:val="24"/>
                <w:szCs w:val="24"/>
              </w:rPr>
              <w:t>2</w:t>
            </w:r>
          </w:p>
        </w:tc>
        <w:tc>
          <w:tcPr>
            <w:tcW w:w="2928" w:type="dxa"/>
            <w:vAlign w:val="center"/>
          </w:tcPr>
          <w:p w14:paraId="139E231B" w14:textId="77777777" w:rsidR="003A3FCF" w:rsidRDefault="00260217">
            <w:pPr>
              <w:spacing w:line="360" w:lineRule="auto"/>
              <w:rPr>
                <w:rFonts w:ascii="宋体" w:eastAsia="宋体" w:hAnsi="宋体" w:cs="宋体"/>
                <w:bCs/>
                <w:sz w:val="24"/>
                <w:szCs w:val="24"/>
              </w:rPr>
            </w:pPr>
            <w:r>
              <w:rPr>
                <w:rFonts w:ascii="宋体" w:eastAsia="宋体" w:hAnsi="宋体" w:cs="宋体" w:hint="eastAsia"/>
                <w:bCs/>
                <w:sz w:val="24"/>
                <w:szCs w:val="24"/>
              </w:rPr>
              <w:t>响应产品的数量、技术参数等的符合性</w:t>
            </w:r>
          </w:p>
        </w:tc>
        <w:tc>
          <w:tcPr>
            <w:tcW w:w="2090" w:type="dxa"/>
            <w:vAlign w:val="center"/>
          </w:tcPr>
          <w:p w14:paraId="34B57C48" w14:textId="77777777" w:rsidR="003A3FCF" w:rsidRDefault="003A3FCF">
            <w:pPr>
              <w:spacing w:line="360" w:lineRule="auto"/>
              <w:rPr>
                <w:rFonts w:ascii="宋体" w:eastAsia="宋体" w:hAnsi="宋体" w:cs="宋体"/>
                <w:bCs/>
                <w:sz w:val="24"/>
                <w:szCs w:val="24"/>
              </w:rPr>
            </w:pPr>
          </w:p>
        </w:tc>
        <w:tc>
          <w:tcPr>
            <w:tcW w:w="2066" w:type="dxa"/>
            <w:vAlign w:val="center"/>
          </w:tcPr>
          <w:p w14:paraId="316D95D9" w14:textId="77777777" w:rsidR="003A3FCF" w:rsidRDefault="003A3FCF">
            <w:pPr>
              <w:spacing w:line="360" w:lineRule="auto"/>
              <w:rPr>
                <w:rFonts w:ascii="宋体" w:eastAsia="宋体" w:hAnsi="宋体" w:cs="宋体"/>
                <w:bCs/>
                <w:sz w:val="24"/>
                <w:szCs w:val="24"/>
              </w:rPr>
            </w:pPr>
          </w:p>
        </w:tc>
      </w:tr>
      <w:tr w:rsidR="003A3FCF" w14:paraId="76B9893E" w14:textId="77777777">
        <w:tc>
          <w:tcPr>
            <w:tcW w:w="1212" w:type="dxa"/>
            <w:vAlign w:val="center"/>
          </w:tcPr>
          <w:p w14:paraId="1425A340" w14:textId="77777777" w:rsidR="003A3FCF" w:rsidRDefault="00260217">
            <w:pPr>
              <w:spacing w:line="360" w:lineRule="auto"/>
              <w:jc w:val="center"/>
              <w:rPr>
                <w:rFonts w:ascii="宋体" w:eastAsia="宋体" w:hAnsi="宋体" w:cs="宋体"/>
                <w:bCs/>
                <w:sz w:val="24"/>
                <w:szCs w:val="24"/>
              </w:rPr>
            </w:pPr>
            <w:r>
              <w:rPr>
                <w:rFonts w:ascii="宋体" w:eastAsia="宋体" w:hAnsi="宋体" w:cs="宋体" w:hint="eastAsia"/>
                <w:bCs/>
                <w:sz w:val="24"/>
                <w:szCs w:val="24"/>
              </w:rPr>
              <w:t>3</w:t>
            </w:r>
          </w:p>
        </w:tc>
        <w:tc>
          <w:tcPr>
            <w:tcW w:w="2928" w:type="dxa"/>
            <w:vAlign w:val="center"/>
          </w:tcPr>
          <w:p w14:paraId="02F48CD2" w14:textId="77777777" w:rsidR="003A3FCF" w:rsidRDefault="00260217">
            <w:pPr>
              <w:spacing w:line="360" w:lineRule="auto"/>
              <w:rPr>
                <w:rFonts w:ascii="宋体" w:eastAsia="宋体" w:hAnsi="宋体" w:cs="宋体"/>
                <w:bCs/>
                <w:sz w:val="24"/>
                <w:szCs w:val="24"/>
              </w:rPr>
            </w:pPr>
            <w:r>
              <w:rPr>
                <w:rFonts w:ascii="宋体" w:eastAsia="宋体" w:hAnsi="宋体" w:cs="宋体" w:hint="eastAsia"/>
                <w:bCs/>
                <w:sz w:val="24"/>
                <w:szCs w:val="24"/>
              </w:rPr>
              <w:t>履约交付、质保、售后、服务响应等承诺</w:t>
            </w:r>
          </w:p>
        </w:tc>
        <w:tc>
          <w:tcPr>
            <w:tcW w:w="2090" w:type="dxa"/>
            <w:vAlign w:val="center"/>
          </w:tcPr>
          <w:p w14:paraId="7ACAFB19" w14:textId="77777777" w:rsidR="003A3FCF" w:rsidRDefault="003A3FCF">
            <w:pPr>
              <w:spacing w:line="360" w:lineRule="auto"/>
              <w:rPr>
                <w:rFonts w:ascii="宋体" w:eastAsia="宋体" w:hAnsi="宋体" w:cs="宋体"/>
                <w:bCs/>
                <w:sz w:val="24"/>
                <w:szCs w:val="24"/>
              </w:rPr>
            </w:pPr>
          </w:p>
        </w:tc>
        <w:tc>
          <w:tcPr>
            <w:tcW w:w="2066" w:type="dxa"/>
            <w:vAlign w:val="center"/>
          </w:tcPr>
          <w:p w14:paraId="580FF1BB" w14:textId="77777777" w:rsidR="003A3FCF" w:rsidRDefault="003A3FCF">
            <w:pPr>
              <w:spacing w:line="360" w:lineRule="auto"/>
              <w:rPr>
                <w:rFonts w:ascii="宋体" w:eastAsia="宋体" w:hAnsi="宋体" w:cs="宋体"/>
                <w:bCs/>
                <w:sz w:val="24"/>
                <w:szCs w:val="24"/>
              </w:rPr>
            </w:pPr>
          </w:p>
        </w:tc>
      </w:tr>
      <w:tr w:rsidR="003A3FCF" w14:paraId="1F4660C2" w14:textId="77777777">
        <w:tc>
          <w:tcPr>
            <w:tcW w:w="1212" w:type="dxa"/>
            <w:vAlign w:val="center"/>
          </w:tcPr>
          <w:p w14:paraId="46D30875" w14:textId="77777777" w:rsidR="003A3FCF" w:rsidRDefault="00260217">
            <w:pPr>
              <w:spacing w:line="360" w:lineRule="auto"/>
              <w:jc w:val="center"/>
              <w:rPr>
                <w:rFonts w:ascii="宋体" w:eastAsia="宋体" w:hAnsi="宋体" w:cs="宋体"/>
                <w:bCs/>
                <w:sz w:val="24"/>
                <w:szCs w:val="24"/>
              </w:rPr>
            </w:pPr>
            <w:r>
              <w:rPr>
                <w:rFonts w:ascii="宋体" w:eastAsia="宋体" w:hAnsi="宋体" w:cs="宋体" w:hint="eastAsia"/>
                <w:bCs/>
                <w:sz w:val="24"/>
                <w:szCs w:val="24"/>
              </w:rPr>
              <w:t>4</w:t>
            </w:r>
          </w:p>
        </w:tc>
        <w:tc>
          <w:tcPr>
            <w:tcW w:w="2928" w:type="dxa"/>
            <w:vAlign w:val="center"/>
          </w:tcPr>
          <w:p w14:paraId="28F850CA" w14:textId="77777777" w:rsidR="003A3FCF" w:rsidRDefault="00260217">
            <w:pPr>
              <w:spacing w:line="360" w:lineRule="auto"/>
              <w:rPr>
                <w:rFonts w:ascii="宋体" w:eastAsia="宋体" w:hAnsi="宋体" w:cs="宋体"/>
                <w:bCs/>
                <w:sz w:val="24"/>
                <w:szCs w:val="24"/>
              </w:rPr>
            </w:pPr>
            <w:r>
              <w:rPr>
                <w:rFonts w:ascii="宋体" w:eastAsia="宋体" w:hAnsi="宋体" w:cs="宋体" w:hint="eastAsia"/>
                <w:bCs/>
                <w:sz w:val="24"/>
                <w:szCs w:val="24"/>
              </w:rPr>
              <w:t>其他材料（除供应商资格条件及采购技术内容以外的其他涉及实质性响应谈判文件的条款内容）</w:t>
            </w:r>
          </w:p>
        </w:tc>
        <w:tc>
          <w:tcPr>
            <w:tcW w:w="2090" w:type="dxa"/>
            <w:vAlign w:val="center"/>
          </w:tcPr>
          <w:p w14:paraId="59401884" w14:textId="77777777" w:rsidR="003A3FCF" w:rsidRDefault="003A3FCF">
            <w:pPr>
              <w:spacing w:line="360" w:lineRule="auto"/>
              <w:rPr>
                <w:rFonts w:ascii="宋体" w:eastAsia="宋体" w:hAnsi="宋体" w:cs="宋体"/>
                <w:bCs/>
                <w:sz w:val="24"/>
                <w:szCs w:val="24"/>
              </w:rPr>
            </w:pPr>
          </w:p>
        </w:tc>
        <w:tc>
          <w:tcPr>
            <w:tcW w:w="2066" w:type="dxa"/>
            <w:vAlign w:val="center"/>
          </w:tcPr>
          <w:p w14:paraId="0AF97691" w14:textId="77777777" w:rsidR="003A3FCF" w:rsidRDefault="003A3FCF">
            <w:pPr>
              <w:spacing w:line="360" w:lineRule="auto"/>
              <w:rPr>
                <w:rFonts w:ascii="宋体" w:eastAsia="宋体" w:hAnsi="宋体" w:cs="宋体"/>
                <w:bCs/>
                <w:sz w:val="24"/>
                <w:szCs w:val="24"/>
              </w:rPr>
            </w:pPr>
          </w:p>
        </w:tc>
      </w:tr>
    </w:tbl>
    <w:p w14:paraId="6C02540A" w14:textId="77777777" w:rsidR="003A3FCF" w:rsidRDefault="00260217">
      <w:pPr>
        <w:spacing w:line="360" w:lineRule="auto"/>
        <w:rPr>
          <w:rFonts w:ascii="宋体" w:eastAsia="宋体" w:hAnsi="宋体" w:cs="宋体"/>
          <w:bCs/>
          <w:sz w:val="24"/>
          <w:szCs w:val="24"/>
        </w:rPr>
      </w:pPr>
      <w:r>
        <w:rPr>
          <w:rFonts w:ascii="宋体" w:eastAsia="宋体" w:hAnsi="宋体" w:cs="宋体" w:hint="eastAsia"/>
          <w:bCs/>
          <w:sz w:val="24"/>
          <w:szCs w:val="24"/>
        </w:rPr>
        <w:t>注：供应商必须提交上述资料，否则响应文件将因资格条件不符或未实质响应谈判文件而被视为无效标。</w:t>
      </w:r>
    </w:p>
    <w:p w14:paraId="6F26BDBD" w14:textId="77777777" w:rsidR="003A3FCF" w:rsidRDefault="003A3FCF">
      <w:pPr>
        <w:pStyle w:val="11"/>
        <w:spacing w:line="360" w:lineRule="auto"/>
        <w:jc w:val="left"/>
        <w:outlineLvl w:val="1"/>
        <w:rPr>
          <w:rFonts w:eastAsia="宋体" w:hAnsi="宋体"/>
          <w:szCs w:val="24"/>
        </w:rPr>
      </w:pPr>
    </w:p>
    <w:p w14:paraId="1586C61F" w14:textId="77777777" w:rsidR="003A3FCF" w:rsidRDefault="003A3FCF">
      <w:pPr>
        <w:pStyle w:val="11"/>
        <w:spacing w:line="360" w:lineRule="auto"/>
        <w:jc w:val="left"/>
        <w:outlineLvl w:val="1"/>
        <w:rPr>
          <w:rFonts w:eastAsia="宋体" w:hAnsi="宋体"/>
          <w:szCs w:val="24"/>
        </w:rPr>
      </w:pPr>
    </w:p>
    <w:p w14:paraId="2FCBE35F" w14:textId="77777777" w:rsidR="003A3FCF" w:rsidRDefault="00260217">
      <w:pPr>
        <w:pStyle w:val="11"/>
        <w:spacing w:line="360" w:lineRule="auto"/>
        <w:jc w:val="left"/>
        <w:outlineLvl w:val="1"/>
        <w:rPr>
          <w:rFonts w:eastAsia="宋体" w:hAnsi="宋体" w:cs="宋体"/>
          <w:bCs/>
          <w:sz w:val="24"/>
        </w:rPr>
      </w:pPr>
      <w:r>
        <w:rPr>
          <w:rFonts w:eastAsia="宋体" w:hAnsi="宋体" w:hint="eastAsia"/>
          <w:szCs w:val="24"/>
        </w:rPr>
        <w:t>（全文完）</w:t>
      </w:r>
    </w:p>
    <w:sectPr w:rsidR="003A3FCF">
      <w:pgSz w:w="11906" w:h="16838"/>
      <w:pgMar w:top="1134"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创艺简仿宋">
    <w:altName w:val="仿宋"/>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BE5E4C"/>
    <w:multiLevelType w:val="singleLevel"/>
    <w:tmpl w:val="FFBE5E4C"/>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323"/>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O0tDC2MDUzMLEwNDNR0lEKTi0uzszPAykwrgUAXKrE+iwAAAA="/>
  </w:docVars>
  <w:rsids>
    <w:rsidRoot w:val="001873DF"/>
    <w:rsid w:val="000000D3"/>
    <w:rsid w:val="000005D8"/>
    <w:rsid w:val="000033B8"/>
    <w:rsid w:val="00004773"/>
    <w:rsid w:val="0001174D"/>
    <w:rsid w:val="00011BC5"/>
    <w:rsid w:val="00011DE1"/>
    <w:rsid w:val="00012833"/>
    <w:rsid w:val="00014CCC"/>
    <w:rsid w:val="000156EA"/>
    <w:rsid w:val="000219AE"/>
    <w:rsid w:val="000302C0"/>
    <w:rsid w:val="00035236"/>
    <w:rsid w:val="00035B0D"/>
    <w:rsid w:val="00037501"/>
    <w:rsid w:val="00044425"/>
    <w:rsid w:val="000650A8"/>
    <w:rsid w:val="00086F9D"/>
    <w:rsid w:val="00091961"/>
    <w:rsid w:val="000A161E"/>
    <w:rsid w:val="000A3161"/>
    <w:rsid w:val="000A42CC"/>
    <w:rsid w:val="000B5EDB"/>
    <w:rsid w:val="000B7D89"/>
    <w:rsid w:val="000C36A0"/>
    <w:rsid w:val="000C3D32"/>
    <w:rsid w:val="000D2AFD"/>
    <w:rsid w:val="000D5D77"/>
    <w:rsid w:val="000D7AC7"/>
    <w:rsid w:val="000F136B"/>
    <w:rsid w:val="000F187E"/>
    <w:rsid w:val="000F6FAB"/>
    <w:rsid w:val="001038EB"/>
    <w:rsid w:val="00110D45"/>
    <w:rsid w:val="0011534F"/>
    <w:rsid w:val="001153F1"/>
    <w:rsid w:val="00120C70"/>
    <w:rsid w:val="00121263"/>
    <w:rsid w:val="00124FBF"/>
    <w:rsid w:val="0013025D"/>
    <w:rsid w:val="00143D57"/>
    <w:rsid w:val="00146982"/>
    <w:rsid w:val="00165D28"/>
    <w:rsid w:val="0017220B"/>
    <w:rsid w:val="001744B2"/>
    <w:rsid w:val="0017520D"/>
    <w:rsid w:val="00181B78"/>
    <w:rsid w:val="001873DF"/>
    <w:rsid w:val="00191EB0"/>
    <w:rsid w:val="001927C1"/>
    <w:rsid w:val="00196291"/>
    <w:rsid w:val="001A1616"/>
    <w:rsid w:val="001A1BC2"/>
    <w:rsid w:val="001A238F"/>
    <w:rsid w:val="001A2E02"/>
    <w:rsid w:val="001B001C"/>
    <w:rsid w:val="001B1634"/>
    <w:rsid w:val="001B64A3"/>
    <w:rsid w:val="001C30ED"/>
    <w:rsid w:val="001C50B7"/>
    <w:rsid w:val="001D295C"/>
    <w:rsid w:val="001E08CD"/>
    <w:rsid w:val="001F1D8A"/>
    <w:rsid w:val="001F59B7"/>
    <w:rsid w:val="002139C2"/>
    <w:rsid w:val="00214562"/>
    <w:rsid w:val="0023048F"/>
    <w:rsid w:val="00230607"/>
    <w:rsid w:val="0023474C"/>
    <w:rsid w:val="0024241C"/>
    <w:rsid w:val="0024759D"/>
    <w:rsid w:val="002479F7"/>
    <w:rsid w:val="0025780C"/>
    <w:rsid w:val="00260217"/>
    <w:rsid w:val="00260845"/>
    <w:rsid w:val="00260C17"/>
    <w:rsid w:val="00271CE8"/>
    <w:rsid w:val="00283DC4"/>
    <w:rsid w:val="00293FDD"/>
    <w:rsid w:val="002963A6"/>
    <w:rsid w:val="002B2B23"/>
    <w:rsid w:val="002B61C2"/>
    <w:rsid w:val="002C1F41"/>
    <w:rsid w:val="002D0108"/>
    <w:rsid w:val="002D124F"/>
    <w:rsid w:val="002D1290"/>
    <w:rsid w:val="002D6818"/>
    <w:rsid w:val="002D7F6C"/>
    <w:rsid w:val="002E1B7F"/>
    <w:rsid w:val="00301772"/>
    <w:rsid w:val="00301E16"/>
    <w:rsid w:val="0030447B"/>
    <w:rsid w:val="0030667E"/>
    <w:rsid w:val="003100BC"/>
    <w:rsid w:val="00314B3B"/>
    <w:rsid w:val="00315D1A"/>
    <w:rsid w:val="00332F68"/>
    <w:rsid w:val="00335742"/>
    <w:rsid w:val="00337E70"/>
    <w:rsid w:val="003610AD"/>
    <w:rsid w:val="003666B5"/>
    <w:rsid w:val="00370DA4"/>
    <w:rsid w:val="00372981"/>
    <w:rsid w:val="003736C7"/>
    <w:rsid w:val="0037543A"/>
    <w:rsid w:val="00396058"/>
    <w:rsid w:val="003A3FCF"/>
    <w:rsid w:val="003B0ECF"/>
    <w:rsid w:val="003B77FA"/>
    <w:rsid w:val="003D2294"/>
    <w:rsid w:val="003D2B48"/>
    <w:rsid w:val="003E4F24"/>
    <w:rsid w:val="004071EC"/>
    <w:rsid w:val="00414564"/>
    <w:rsid w:val="00430EE5"/>
    <w:rsid w:val="00431C12"/>
    <w:rsid w:val="0045710D"/>
    <w:rsid w:val="0047014D"/>
    <w:rsid w:val="004763C9"/>
    <w:rsid w:val="0047748F"/>
    <w:rsid w:val="00480EB8"/>
    <w:rsid w:val="004835E1"/>
    <w:rsid w:val="00492A1C"/>
    <w:rsid w:val="004A1213"/>
    <w:rsid w:val="004C7E8F"/>
    <w:rsid w:val="004D0257"/>
    <w:rsid w:val="004D1F20"/>
    <w:rsid w:val="004D57B2"/>
    <w:rsid w:val="004E5079"/>
    <w:rsid w:val="004E73F6"/>
    <w:rsid w:val="00500A89"/>
    <w:rsid w:val="00504905"/>
    <w:rsid w:val="005100EB"/>
    <w:rsid w:val="00512856"/>
    <w:rsid w:val="005135E6"/>
    <w:rsid w:val="00517887"/>
    <w:rsid w:val="005203D8"/>
    <w:rsid w:val="005223FC"/>
    <w:rsid w:val="00526D7D"/>
    <w:rsid w:val="00531451"/>
    <w:rsid w:val="0053799A"/>
    <w:rsid w:val="00565347"/>
    <w:rsid w:val="00565AC6"/>
    <w:rsid w:val="00565D30"/>
    <w:rsid w:val="0056749B"/>
    <w:rsid w:val="005827C0"/>
    <w:rsid w:val="00594152"/>
    <w:rsid w:val="005A26A0"/>
    <w:rsid w:val="005A3AE8"/>
    <w:rsid w:val="005A6478"/>
    <w:rsid w:val="005C3E2D"/>
    <w:rsid w:val="006025CD"/>
    <w:rsid w:val="00602E12"/>
    <w:rsid w:val="00615F6C"/>
    <w:rsid w:val="00617CB6"/>
    <w:rsid w:val="006204A4"/>
    <w:rsid w:val="00627E68"/>
    <w:rsid w:val="00630706"/>
    <w:rsid w:val="006313FB"/>
    <w:rsid w:val="006332A8"/>
    <w:rsid w:val="00636B44"/>
    <w:rsid w:val="00637A2A"/>
    <w:rsid w:val="006422D1"/>
    <w:rsid w:val="0065569B"/>
    <w:rsid w:val="0065650F"/>
    <w:rsid w:val="0066164D"/>
    <w:rsid w:val="00662A5E"/>
    <w:rsid w:val="00670AB1"/>
    <w:rsid w:val="00672AEA"/>
    <w:rsid w:val="00682A22"/>
    <w:rsid w:val="006837FA"/>
    <w:rsid w:val="00684C9A"/>
    <w:rsid w:val="006A0EC3"/>
    <w:rsid w:val="006B18D9"/>
    <w:rsid w:val="006D4A8D"/>
    <w:rsid w:val="006D5098"/>
    <w:rsid w:val="006F2513"/>
    <w:rsid w:val="006F4552"/>
    <w:rsid w:val="0070116F"/>
    <w:rsid w:val="007107C7"/>
    <w:rsid w:val="0071278C"/>
    <w:rsid w:val="00713108"/>
    <w:rsid w:val="00715442"/>
    <w:rsid w:val="007236A3"/>
    <w:rsid w:val="007300FD"/>
    <w:rsid w:val="007317EB"/>
    <w:rsid w:val="00731E2B"/>
    <w:rsid w:val="00743E63"/>
    <w:rsid w:val="007451F9"/>
    <w:rsid w:val="00754DF0"/>
    <w:rsid w:val="0075520C"/>
    <w:rsid w:val="007641B8"/>
    <w:rsid w:val="00775114"/>
    <w:rsid w:val="0077539B"/>
    <w:rsid w:val="00776401"/>
    <w:rsid w:val="007810E3"/>
    <w:rsid w:val="00784EE0"/>
    <w:rsid w:val="00785BE0"/>
    <w:rsid w:val="00790CE5"/>
    <w:rsid w:val="00791615"/>
    <w:rsid w:val="00794DDD"/>
    <w:rsid w:val="0079768E"/>
    <w:rsid w:val="007A2572"/>
    <w:rsid w:val="007A2E89"/>
    <w:rsid w:val="007D2FFC"/>
    <w:rsid w:val="007E0D2F"/>
    <w:rsid w:val="007E37BF"/>
    <w:rsid w:val="007E7898"/>
    <w:rsid w:val="00804A4A"/>
    <w:rsid w:val="00821BB4"/>
    <w:rsid w:val="00836DCC"/>
    <w:rsid w:val="00837D22"/>
    <w:rsid w:val="008409DF"/>
    <w:rsid w:val="008453BF"/>
    <w:rsid w:val="00846BD1"/>
    <w:rsid w:val="00853B42"/>
    <w:rsid w:val="0085692E"/>
    <w:rsid w:val="00856FE2"/>
    <w:rsid w:val="008605C3"/>
    <w:rsid w:val="00863DB3"/>
    <w:rsid w:val="0088174E"/>
    <w:rsid w:val="0088492D"/>
    <w:rsid w:val="0088631B"/>
    <w:rsid w:val="00896162"/>
    <w:rsid w:val="008A2367"/>
    <w:rsid w:val="008A48B1"/>
    <w:rsid w:val="008B39BB"/>
    <w:rsid w:val="008B3A88"/>
    <w:rsid w:val="008C2C8F"/>
    <w:rsid w:val="008C4D80"/>
    <w:rsid w:val="008D2F57"/>
    <w:rsid w:val="008D3059"/>
    <w:rsid w:val="008E3A53"/>
    <w:rsid w:val="008F67A7"/>
    <w:rsid w:val="00902A1F"/>
    <w:rsid w:val="00903260"/>
    <w:rsid w:val="00906F29"/>
    <w:rsid w:val="00907556"/>
    <w:rsid w:val="0091041C"/>
    <w:rsid w:val="00920E35"/>
    <w:rsid w:val="00931B2D"/>
    <w:rsid w:val="00934C27"/>
    <w:rsid w:val="00937290"/>
    <w:rsid w:val="00946401"/>
    <w:rsid w:val="00947741"/>
    <w:rsid w:val="0095380D"/>
    <w:rsid w:val="00957EA7"/>
    <w:rsid w:val="00971B0E"/>
    <w:rsid w:val="009749C0"/>
    <w:rsid w:val="00975270"/>
    <w:rsid w:val="009774F5"/>
    <w:rsid w:val="0098304B"/>
    <w:rsid w:val="0098361D"/>
    <w:rsid w:val="009837B4"/>
    <w:rsid w:val="00987842"/>
    <w:rsid w:val="009C585E"/>
    <w:rsid w:val="009D45B7"/>
    <w:rsid w:val="009E5782"/>
    <w:rsid w:val="009E7841"/>
    <w:rsid w:val="009F1406"/>
    <w:rsid w:val="009F759F"/>
    <w:rsid w:val="00A129F6"/>
    <w:rsid w:val="00A134E3"/>
    <w:rsid w:val="00A15F43"/>
    <w:rsid w:val="00A16D89"/>
    <w:rsid w:val="00A26BE7"/>
    <w:rsid w:val="00A3026F"/>
    <w:rsid w:val="00A30E4D"/>
    <w:rsid w:val="00A3494F"/>
    <w:rsid w:val="00A35760"/>
    <w:rsid w:val="00A452F1"/>
    <w:rsid w:val="00A45C27"/>
    <w:rsid w:val="00A549AB"/>
    <w:rsid w:val="00A618DF"/>
    <w:rsid w:val="00A62C9E"/>
    <w:rsid w:val="00A64024"/>
    <w:rsid w:val="00A6556D"/>
    <w:rsid w:val="00A73D8D"/>
    <w:rsid w:val="00A91503"/>
    <w:rsid w:val="00A94687"/>
    <w:rsid w:val="00AA3251"/>
    <w:rsid w:val="00AA5292"/>
    <w:rsid w:val="00AA62EB"/>
    <w:rsid w:val="00AB3258"/>
    <w:rsid w:val="00AB4950"/>
    <w:rsid w:val="00AC3F3E"/>
    <w:rsid w:val="00AC51CA"/>
    <w:rsid w:val="00AC63D3"/>
    <w:rsid w:val="00AD1094"/>
    <w:rsid w:val="00AD4701"/>
    <w:rsid w:val="00AF0167"/>
    <w:rsid w:val="00AF11A2"/>
    <w:rsid w:val="00AF1456"/>
    <w:rsid w:val="00AF2161"/>
    <w:rsid w:val="00AF6BC2"/>
    <w:rsid w:val="00B12A38"/>
    <w:rsid w:val="00B12C4B"/>
    <w:rsid w:val="00B132DF"/>
    <w:rsid w:val="00B173A1"/>
    <w:rsid w:val="00B219AE"/>
    <w:rsid w:val="00B24990"/>
    <w:rsid w:val="00B259D3"/>
    <w:rsid w:val="00B25BFC"/>
    <w:rsid w:val="00B314BF"/>
    <w:rsid w:val="00B320B2"/>
    <w:rsid w:val="00B3601F"/>
    <w:rsid w:val="00B36FD7"/>
    <w:rsid w:val="00B37E25"/>
    <w:rsid w:val="00B42F5D"/>
    <w:rsid w:val="00B44F93"/>
    <w:rsid w:val="00B451F0"/>
    <w:rsid w:val="00B53A24"/>
    <w:rsid w:val="00B540B3"/>
    <w:rsid w:val="00B6155E"/>
    <w:rsid w:val="00B6678F"/>
    <w:rsid w:val="00B6687E"/>
    <w:rsid w:val="00B67647"/>
    <w:rsid w:val="00B7313F"/>
    <w:rsid w:val="00B77B61"/>
    <w:rsid w:val="00B8545E"/>
    <w:rsid w:val="00B86A21"/>
    <w:rsid w:val="00B912FE"/>
    <w:rsid w:val="00BA404E"/>
    <w:rsid w:val="00BA7A49"/>
    <w:rsid w:val="00BB043C"/>
    <w:rsid w:val="00BB2BE8"/>
    <w:rsid w:val="00BB421D"/>
    <w:rsid w:val="00BD23D9"/>
    <w:rsid w:val="00BD717D"/>
    <w:rsid w:val="00C0175C"/>
    <w:rsid w:val="00C02F74"/>
    <w:rsid w:val="00C05FAF"/>
    <w:rsid w:val="00C07847"/>
    <w:rsid w:val="00C14BF8"/>
    <w:rsid w:val="00C16B23"/>
    <w:rsid w:val="00C20CC4"/>
    <w:rsid w:val="00C26005"/>
    <w:rsid w:val="00C32BB9"/>
    <w:rsid w:val="00C37C60"/>
    <w:rsid w:val="00C622A0"/>
    <w:rsid w:val="00C71B8D"/>
    <w:rsid w:val="00C72F16"/>
    <w:rsid w:val="00C772F3"/>
    <w:rsid w:val="00CA1400"/>
    <w:rsid w:val="00CA7F85"/>
    <w:rsid w:val="00CC3C0C"/>
    <w:rsid w:val="00CC5275"/>
    <w:rsid w:val="00CC58C2"/>
    <w:rsid w:val="00CD0174"/>
    <w:rsid w:val="00CD1B95"/>
    <w:rsid w:val="00CD2044"/>
    <w:rsid w:val="00CD36B5"/>
    <w:rsid w:val="00CE3E32"/>
    <w:rsid w:val="00CE55D9"/>
    <w:rsid w:val="00CF0F97"/>
    <w:rsid w:val="00D12934"/>
    <w:rsid w:val="00D204A2"/>
    <w:rsid w:val="00D26B97"/>
    <w:rsid w:val="00D45B61"/>
    <w:rsid w:val="00D54319"/>
    <w:rsid w:val="00D553BB"/>
    <w:rsid w:val="00D65496"/>
    <w:rsid w:val="00D7098D"/>
    <w:rsid w:val="00D80F4A"/>
    <w:rsid w:val="00D81406"/>
    <w:rsid w:val="00D917BA"/>
    <w:rsid w:val="00DD5FFD"/>
    <w:rsid w:val="00DD7348"/>
    <w:rsid w:val="00DE3581"/>
    <w:rsid w:val="00DE44BA"/>
    <w:rsid w:val="00DE66EE"/>
    <w:rsid w:val="00DF7C45"/>
    <w:rsid w:val="00E17023"/>
    <w:rsid w:val="00E221B9"/>
    <w:rsid w:val="00E25635"/>
    <w:rsid w:val="00E3060D"/>
    <w:rsid w:val="00E312DE"/>
    <w:rsid w:val="00E3413C"/>
    <w:rsid w:val="00E51E76"/>
    <w:rsid w:val="00E5331F"/>
    <w:rsid w:val="00E6169F"/>
    <w:rsid w:val="00E73A47"/>
    <w:rsid w:val="00E77705"/>
    <w:rsid w:val="00E801CA"/>
    <w:rsid w:val="00E906A2"/>
    <w:rsid w:val="00E90D70"/>
    <w:rsid w:val="00E94E91"/>
    <w:rsid w:val="00E9622C"/>
    <w:rsid w:val="00EA18B4"/>
    <w:rsid w:val="00EB072B"/>
    <w:rsid w:val="00EB1C0E"/>
    <w:rsid w:val="00EB6EA5"/>
    <w:rsid w:val="00EC67C6"/>
    <w:rsid w:val="00EE100D"/>
    <w:rsid w:val="00EE1FA6"/>
    <w:rsid w:val="00EE379D"/>
    <w:rsid w:val="00EF0B35"/>
    <w:rsid w:val="00EF2C48"/>
    <w:rsid w:val="00F053BF"/>
    <w:rsid w:val="00F23F74"/>
    <w:rsid w:val="00F31990"/>
    <w:rsid w:val="00F3395F"/>
    <w:rsid w:val="00F36647"/>
    <w:rsid w:val="00F5124F"/>
    <w:rsid w:val="00F55196"/>
    <w:rsid w:val="00F560D5"/>
    <w:rsid w:val="00F72F2F"/>
    <w:rsid w:val="00F7409B"/>
    <w:rsid w:val="00F76B8C"/>
    <w:rsid w:val="00F80C12"/>
    <w:rsid w:val="00F82AB9"/>
    <w:rsid w:val="00F850B6"/>
    <w:rsid w:val="00F8737D"/>
    <w:rsid w:val="00FA6BEC"/>
    <w:rsid w:val="00FA71F0"/>
    <w:rsid w:val="00FB01F3"/>
    <w:rsid w:val="00FB18D0"/>
    <w:rsid w:val="00FB273F"/>
    <w:rsid w:val="00FB4863"/>
    <w:rsid w:val="00FB5163"/>
    <w:rsid w:val="00FD2444"/>
    <w:rsid w:val="00FD71FD"/>
    <w:rsid w:val="00FE68B4"/>
    <w:rsid w:val="00FF47F6"/>
    <w:rsid w:val="15526B82"/>
    <w:rsid w:val="275B723E"/>
    <w:rsid w:val="3FFA2EE5"/>
    <w:rsid w:val="408D0A8F"/>
    <w:rsid w:val="4BE86A43"/>
    <w:rsid w:val="4D5D0D6B"/>
    <w:rsid w:val="5886386C"/>
    <w:rsid w:val="72312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4E82B"/>
  <w15:docId w15:val="{A090F486-7434-2E4C-9194-C82481B9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widowControl/>
      <w:adjustRightInd w:val="0"/>
      <w:ind w:firstLine="420"/>
      <w:jc w:val="left"/>
      <w:textAlignment w:val="baseline"/>
    </w:pPr>
    <w:rPr>
      <w:rFonts w:eastAsia="楷体_GB2312"/>
      <w:sz w:val="24"/>
    </w:rPr>
  </w:style>
  <w:style w:type="paragraph" w:styleId="a5">
    <w:name w:val="annotation text"/>
    <w:basedOn w:val="a"/>
    <w:link w:val="a6"/>
    <w:unhideWhenUsed/>
    <w:qFormat/>
    <w:pPr>
      <w:jc w:val="left"/>
    </w:pPr>
  </w:style>
  <w:style w:type="paragraph" w:styleId="a7">
    <w:name w:val="Body Text"/>
    <w:basedOn w:val="a"/>
    <w:link w:val="a8"/>
    <w:uiPriority w:val="99"/>
    <w:semiHidden/>
    <w:unhideWhenUsed/>
    <w:qFormat/>
    <w:pPr>
      <w:spacing w:after="120"/>
    </w:pPr>
  </w:style>
  <w:style w:type="paragraph" w:styleId="a9">
    <w:name w:val="Body Text Indent"/>
    <w:basedOn w:val="a"/>
    <w:link w:val="aa"/>
    <w:uiPriority w:val="99"/>
    <w:semiHidden/>
    <w:unhideWhenUsed/>
    <w:qFormat/>
    <w:pPr>
      <w:spacing w:after="120"/>
      <w:ind w:leftChars="200" w:left="420"/>
    </w:pPr>
  </w:style>
  <w:style w:type="paragraph" w:styleId="ab">
    <w:name w:val="Date"/>
    <w:basedOn w:val="a"/>
    <w:next w:val="a"/>
    <w:link w:val="ac"/>
    <w:unhideWhenUsed/>
    <w:qFormat/>
    <w:pPr>
      <w:ind w:leftChars="2500" w:left="100"/>
    </w:pPr>
  </w:style>
  <w:style w:type="paragraph" w:styleId="ad">
    <w:name w:val="Balloon Text"/>
    <w:basedOn w:val="a"/>
    <w:link w:val="ae"/>
    <w:uiPriority w:val="99"/>
    <w:semiHidden/>
    <w:unhideWhenUsed/>
    <w:rPr>
      <w:sz w:val="18"/>
      <w:szCs w:val="18"/>
    </w:rPr>
  </w:style>
  <w:style w:type="paragraph" w:styleId="af">
    <w:name w:val="footer"/>
    <w:basedOn w:val="a"/>
    <w:link w:val="af0"/>
    <w:uiPriority w:val="99"/>
    <w:unhideWhenUsed/>
    <w:pPr>
      <w:tabs>
        <w:tab w:val="center" w:pos="4153"/>
        <w:tab w:val="right" w:pos="8306"/>
      </w:tabs>
      <w:snapToGrid w:val="0"/>
      <w:jc w:val="left"/>
    </w:pPr>
    <w:rPr>
      <w:sz w:val="18"/>
      <w:szCs w:val="18"/>
    </w:rPr>
  </w:style>
  <w:style w:type="paragraph" w:styleId="af1">
    <w:name w:val="header"/>
    <w:basedOn w:val="a"/>
    <w:link w:val="af2"/>
    <w:uiPriority w:val="99"/>
    <w:unhideWhenUsed/>
    <w:pPr>
      <w:pBdr>
        <w:bottom w:val="single" w:sz="6" w:space="1" w:color="auto"/>
      </w:pBdr>
      <w:tabs>
        <w:tab w:val="center" w:pos="4153"/>
        <w:tab w:val="right" w:pos="8306"/>
      </w:tabs>
      <w:snapToGrid w:val="0"/>
      <w:jc w:val="center"/>
    </w:pPr>
    <w:rPr>
      <w:sz w:val="18"/>
      <w:szCs w:val="18"/>
    </w:rPr>
  </w:style>
  <w:style w:type="paragraph" w:styleId="af3">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4">
    <w:name w:val="annotation subject"/>
    <w:basedOn w:val="a5"/>
    <w:next w:val="a5"/>
    <w:link w:val="af5"/>
    <w:uiPriority w:val="99"/>
    <w:semiHidden/>
    <w:unhideWhenUsed/>
    <w:qFormat/>
    <w:rPr>
      <w:b/>
      <w:bCs/>
    </w:rPr>
  </w:style>
  <w:style w:type="paragraph" w:styleId="2">
    <w:name w:val="Body Text First Indent 2"/>
    <w:basedOn w:val="a9"/>
    <w:link w:val="20"/>
    <w:semiHidden/>
    <w:unhideWhenUsed/>
    <w:qFormat/>
    <w:pPr>
      <w:ind w:firstLineChars="200" w:firstLine="420"/>
    </w:pPr>
    <w:rPr>
      <w:rFonts w:ascii="方正仿宋简体" w:eastAsia="方正仿宋简体" w:hAnsi="创艺简仿宋"/>
      <w:szCs w:val="24"/>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Pr>
      <w:color w:val="0000FF" w:themeColor="hyperlink"/>
      <w:u w:val="single"/>
    </w:rPr>
  </w:style>
  <w:style w:type="character" w:styleId="af8">
    <w:name w:val="annotation reference"/>
    <w:basedOn w:val="a0"/>
    <w:uiPriority w:val="99"/>
    <w:semiHidden/>
    <w:unhideWhenUsed/>
    <w:qFormat/>
    <w:rPr>
      <w:sz w:val="21"/>
      <w:szCs w:val="21"/>
    </w:rPr>
  </w:style>
  <w:style w:type="character" w:customStyle="1" w:styleId="af2">
    <w:name w:val="页眉 字符"/>
    <w:basedOn w:val="a0"/>
    <w:link w:val="af1"/>
    <w:uiPriority w:val="99"/>
    <w:qFormat/>
    <w:rPr>
      <w:sz w:val="18"/>
      <w:szCs w:val="18"/>
    </w:rPr>
  </w:style>
  <w:style w:type="character" w:customStyle="1" w:styleId="af0">
    <w:name w:val="页脚 字符"/>
    <w:basedOn w:val="a0"/>
    <w:link w:val="af"/>
    <w:uiPriority w:val="99"/>
    <w:rPr>
      <w:sz w:val="18"/>
      <w:szCs w:val="18"/>
    </w:rPr>
  </w:style>
  <w:style w:type="character" w:customStyle="1" w:styleId="ac">
    <w:name w:val="日期 字符"/>
    <w:basedOn w:val="a0"/>
    <w:link w:val="ab"/>
    <w:qFormat/>
  </w:style>
  <w:style w:type="character" w:customStyle="1" w:styleId="ae">
    <w:name w:val="批注框文本 字符"/>
    <w:basedOn w:val="a0"/>
    <w:link w:val="ad"/>
    <w:uiPriority w:val="99"/>
    <w:semiHidden/>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正文文本首行缩进 2 字符"/>
    <w:link w:val="2"/>
    <w:rPr>
      <w:rFonts w:ascii="方正仿宋简体" w:eastAsia="方正仿宋简体" w:hAnsi="创艺简仿宋"/>
      <w:kern w:val="2"/>
      <w:sz w:val="21"/>
      <w:szCs w:val="24"/>
    </w:rPr>
  </w:style>
  <w:style w:type="paragraph" w:customStyle="1" w:styleId="Style17">
    <w:name w:val="_Style 17"/>
    <w:basedOn w:val="a9"/>
    <w:next w:val="2"/>
    <w:pPr>
      <w:ind w:firstLineChars="200" w:firstLine="420"/>
    </w:pPr>
    <w:rPr>
      <w:rFonts w:ascii="Times New Roman" w:eastAsia="宋体" w:hAnsi="Times New Roman" w:cs="Times New Roman"/>
      <w:szCs w:val="24"/>
    </w:rPr>
  </w:style>
  <w:style w:type="character" w:customStyle="1" w:styleId="aa">
    <w:name w:val="正文文本缩进 字符"/>
    <w:basedOn w:val="a0"/>
    <w:link w:val="a9"/>
    <w:uiPriority w:val="99"/>
    <w:semiHidden/>
  </w:style>
  <w:style w:type="character" w:customStyle="1" w:styleId="21">
    <w:name w:val="正文首行缩进 2 字符"/>
    <w:basedOn w:val="aa"/>
    <w:uiPriority w:val="99"/>
    <w:semiHidden/>
  </w:style>
  <w:style w:type="character" w:customStyle="1" w:styleId="10">
    <w:name w:val="标题 1 字符"/>
    <w:basedOn w:val="a0"/>
    <w:link w:val="1"/>
    <w:rPr>
      <w:rFonts w:ascii="Calibri" w:eastAsia="宋体" w:hAnsi="Calibri" w:cs="Times New Roman"/>
      <w:b/>
      <w:kern w:val="44"/>
      <w:sz w:val="44"/>
      <w:szCs w:val="24"/>
    </w:rPr>
  </w:style>
  <w:style w:type="character" w:customStyle="1" w:styleId="a4">
    <w:name w:val="正文缩进 字符"/>
    <w:link w:val="a3"/>
    <w:qFormat/>
    <w:rPr>
      <w:rFonts w:eastAsia="楷体_GB2312"/>
      <w:sz w:val="24"/>
    </w:rPr>
  </w:style>
  <w:style w:type="character" w:customStyle="1" w:styleId="PlainTextCharChar">
    <w:name w:val="Plain Text Char Char"/>
    <w:link w:val="11"/>
    <w:rPr>
      <w:rFonts w:ascii="宋体" w:eastAsia="楷体_GB2312" w:hAnsi="Courier New"/>
      <w:sz w:val="28"/>
    </w:rPr>
  </w:style>
  <w:style w:type="paragraph" w:customStyle="1" w:styleId="11">
    <w:name w:val="纯文本1"/>
    <w:basedOn w:val="a"/>
    <w:link w:val="PlainTextCharChar"/>
    <w:pPr>
      <w:adjustRightInd w:val="0"/>
    </w:pPr>
    <w:rPr>
      <w:rFonts w:ascii="宋体" w:eastAsia="楷体_GB2312" w:hAnsi="Courier New"/>
      <w:sz w:val="28"/>
    </w:rPr>
  </w:style>
  <w:style w:type="character" w:customStyle="1" w:styleId="AndyChar">
    <w:name w:val="Andy_正文 Char"/>
    <w:link w:val="Andy"/>
    <w:rPr>
      <w:sz w:val="24"/>
      <w:szCs w:val="24"/>
    </w:rPr>
  </w:style>
  <w:style w:type="paragraph" w:customStyle="1" w:styleId="Andy">
    <w:name w:val="Andy_正文"/>
    <w:basedOn w:val="a"/>
    <w:link w:val="AndyChar"/>
    <w:qFormat/>
    <w:pPr>
      <w:spacing w:line="360" w:lineRule="auto"/>
      <w:ind w:firstLineChars="200" w:firstLine="480"/>
    </w:pPr>
    <w:rPr>
      <w:sz w:val="24"/>
      <w:szCs w:val="24"/>
    </w:rPr>
  </w:style>
  <w:style w:type="paragraph" w:customStyle="1" w:styleId="22">
    <w:name w:val="纯文本2"/>
    <w:basedOn w:val="a"/>
    <w:qFormat/>
    <w:pPr>
      <w:adjustRightInd w:val="0"/>
      <w:textAlignment w:val="baseline"/>
    </w:pPr>
    <w:rPr>
      <w:rFonts w:ascii="宋体" w:eastAsia="楷体_GB2312" w:hAnsi="Courier New" w:cs="Times New Roman"/>
      <w:sz w:val="26"/>
      <w:szCs w:val="20"/>
    </w:rPr>
  </w:style>
  <w:style w:type="paragraph" w:customStyle="1" w:styleId="6">
    <w:name w:val="纯文本6"/>
    <w:basedOn w:val="a"/>
    <w:qFormat/>
    <w:pPr>
      <w:adjustRightInd w:val="0"/>
      <w:textAlignment w:val="baseline"/>
    </w:pPr>
    <w:rPr>
      <w:rFonts w:ascii="宋体" w:eastAsia="楷体_GB2312" w:hAnsi="Courier New" w:cs="Times New Roman"/>
      <w:sz w:val="26"/>
      <w:szCs w:val="24"/>
    </w:rPr>
  </w:style>
  <w:style w:type="paragraph" w:customStyle="1" w:styleId="af9">
    <w:name w:val="段"/>
    <w:next w:val="a"/>
    <w:uiPriority w:val="99"/>
    <w:qFormat/>
    <w:pPr>
      <w:autoSpaceDE w:val="0"/>
      <w:autoSpaceDN w:val="0"/>
      <w:ind w:firstLine="200"/>
      <w:jc w:val="both"/>
    </w:pPr>
    <w:rPr>
      <w:rFonts w:ascii="宋体" w:hAnsi="Calibri"/>
      <w:sz w:val="21"/>
    </w:rPr>
  </w:style>
  <w:style w:type="paragraph" w:customStyle="1" w:styleId="5">
    <w:name w:val="纯文本5"/>
    <w:basedOn w:val="a"/>
    <w:qFormat/>
    <w:pPr>
      <w:adjustRightInd w:val="0"/>
    </w:pPr>
    <w:rPr>
      <w:rFonts w:ascii="宋体" w:eastAsia="楷体_GB2312" w:hAnsi="Courier New" w:cs="Times New Roman" w:hint="eastAsia"/>
      <w:sz w:val="28"/>
      <w:szCs w:val="20"/>
    </w:rPr>
  </w:style>
  <w:style w:type="paragraph" w:customStyle="1" w:styleId="afa">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table" w:customStyle="1" w:styleId="12">
    <w:name w:val="网格型1"/>
    <w:basedOn w:val="a1"/>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正文文本 字符"/>
    <w:basedOn w:val="a0"/>
    <w:link w:val="a7"/>
    <w:uiPriority w:val="99"/>
    <w:semiHidden/>
  </w:style>
  <w:style w:type="character" w:customStyle="1" w:styleId="a6">
    <w:name w:val="批注文字 字符"/>
    <w:basedOn w:val="a0"/>
    <w:link w:val="a5"/>
    <w:uiPriority w:val="99"/>
    <w:semiHidden/>
    <w:qFormat/>
  </w:style>
  <w:style w:type="character" w:customStyle="1" w:styleId="af5">
    <w:name w:val="批注主题 字符"/>
    <w:basedOn w:val="a6"/>
    <w:link w:val="af4"/>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33</Pages>
  <Words>2787</Words>
  <Characters>15887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jhdai</cp:lastModifiedBy>
  <cp:revision>7</cp:revision>
  <dcterms:created xsi:type="dcterms:W3CDTF">2025-11-20T06:39:00Z</dcterms:created>
  <dcterms:modified xsi:type="dcterms:W3CDTF">2025-11-20T08:37:00Z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eyJoZGlkIjoiZTRhOWQyNWQ1YjAxYmQ0NjQ4MDhlYzZlZDI3NGJlOTYiLCJ1c2VySWQiOiI5NjYwNTY1MjAifQ==</vt:lpwstr>
  </property>
  <property fmtid="{D5CDD505-2E9C-101B-9397-08002B2CF9AE}" pid="3" name="KSOProductBuildVer">
    <vt:lpwstr>2052-12.1.0.23542</vt:lpwstr>
  </property>
  <property fmtid="{D5CDD505-2E9C-101B-9397-08002B2CF9AE}" pid="4" name="ICV">
    <vt:lpwstr>5CAF7C597B2D4E489939A27F58069088_12</vt:lpwstr>
  </property>
</Properties>
</file>